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Pr>
      <w:tblGrid>
        <w:gridCol w:w="2400"/>
        <w:gridCol w:w="7080"/>
      </w:tblGrid>
      <w:sdt>
        <w:sdtPr>
          <w:rPr>
            <w:sz w:val="16"/>
            <w:lang w:val="en-IE"/>
          </w:rPr>
          <w:alias w:val="EC Headers - Header"/>
          <w:tag w:val="A4pCgmOjXaoPaysOY21Ij7-5QkCVxYFQ4ANGFaoRKN4I2"/>
          <w:id w:val="1950047735"/>
        </w:sdtPr>
        <w:sdtEndPr/>
        <w:sdtContent>
          <w:tr w:rsidR="00FA2588" w:rsidRPr="00376206" w14:paraId="02A2C48D" w14:textId="77777777">
            <w:tc>
              <w:tcPr>
                <w:tcW w:w="2400" w:type="dxa"/>
              </w:tcPr>
              <w:p w14:paraId="2080E348" w14:textId="77777777" w:rsidR="00FA2588" w:rsidRPr="00376206" w:rsidRDefault="003D1BAB" w:rsidP="006444E8">
                <w:pPr>
                  <w:pStyle w:val="ZFlag"/>
                  <w:rPr>
                    <w:lang w:val="en-IE"/>
                  </w:rPr>
                </w:pPr>
                <w:r w:rsidRPr="00376206">
                  <w:rPr>
                    <w:noProof/>
                    <w:lang w:val="fr-BE" w:eastAsia="fr-BE"/>
                  </w:rPr>
                  <w:drawing>
                    <wp:inline distT="0" distB="0" distL="0" distR="0" wp14:anchorId="740A138A" wp14:editId="419C8E5E">
                      <wp:extent cx="1371600" cy="676800"/>
                      <wp:effectExtent l="0" t="0" r="0" b="0"/>
                      <wp:docPr id="1" name="Picture 1" descr="Logo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B9C081E" w14:textId="77777777" w:rsidR="00FA2588" w:rsidRPr="00376206" w:rsidRDefault="00213BE7" w:rsidP="006444E8">
                <w:pPr>
                  <w:pStyle w:val="ZCom"/>
                  <w:rPr>
                    <w:lang w:val="en-IE"/>
                  </w:rPr>
                </w:pPr>
                <w:sdt>
                  <w:sdtPr>
                    <w:rPr>
                      <w:lang w:val="en-IE"/>
                    </w:rPr>
                    <w:id w:val="804595620"/>
                    <w:dataBinding w:xpath="/Texts/OrgaRoot" w:storeItemID="{4EF90DE6-88B6-4264-9629-4D8DFDFE87D2}"/>
                    <w:text w:multiLine="1"/>
                  </w:sdtPr>
                  <w:sdtEndPr/>
                  <w:sdtContent>
                    <w:r w:rsidR="00010A43" w:rsidRPr="00376206">
                      <w:rPr>
                        <w:lang w:val="en-IE"/>
                      </w:rPr>
                      <w:t>EUROPEAN COMMISSION</w:t>
                    </w:r>
                  </w:sdtContent>
                </w:sdt>
              </w:p>
              <w:p w14:paraId="2AB1D0C4" w14:textId="180AE9DA" w:rsidR="00FA2588" w:rsidRPr="00376206" w:rsidRDefault="00FA2588" w:rsidP="006444E8">
                <w:pPr>
                  <w:pStyle w:val="ZDGName"/>
                  <w:rPr>
                    <w:lang w:val="en-IE"/>
                  </w:rPr>
                </w:pPr>
              </w:p>
            </w:tc>
          </w:tr>
        </w:sdtContent>
      </w:sdt>
    </w:tbl>
    <w:p w14:paraId="395B046E" w14:textId="7A00D9D3" w:rsidR="00FA2588" w:rsidRPr="00376206" w:rsidRDefault="00FA2588" w:rsidP="006444E8">
      <w:pPr>
        <w:pStyle w:val="Date"/>
        <w:rPr>
          <w:lang w:val="en-IE"/>
        </w:rPr>
      </w:pPr>
    </w:p>
    <w:p w14:paraId="752293A6" w14:textId="77777777" w:rsidR="00A66CA3" w:rsidRPr="00376206" w:rsidRDefault="00A66CA3" w:rsidP="00A66CA3">
      <w:pPr>
        <w:pStyle w:val="Date"/>
        <w:rPr>
          <w:lang w:val="en-IE"/>
        </w:rPr>
      </w:pPr>
      <w:bookmarkStart w:id="0" w:name="_Hlk3698344"/>
    </w:p>
    <w:p w14:paraId="688BCD8F" w14:textId="7BEC5F2D" w:rsidR="002E1474" w:rsidRPr="00376206" w:rsidRDefault="002E1474">
      <w:pPr>
        <w:spacing w:after="0"/>
        <w:jc w:val="left"/>
        <w:rPr>
          <w:rFonts w:asciiTheme="minorHAnsi" w:eastAsia="Calibri" w:hAnsiTheme="minorHAnsi" w:cstheme="minorHAnsi"/>
          <w:b/>
          <w:sz w:val="22"/>
          <w:szCs w:val="22"/>
          <w:u w:val="single"/>
          <w:lang w:val="en-IE" w:eastAsia="en-US"/>
        </w:rPr>
      </w:pPr>
    </w:p>
    <w:p w14:paraId="282A7556" w14:textId="23394EAB" w:rsidR="006E3523" w:rsidRPr="00376206" w:rsidRDefault="006E3523" w:rsidP="006E3523">
      <w:pPr>
        <w:spacing w:after="480"/>
        <w:jc w:val="center"/>
        <w:rPr>
          <w:rFonts w:asciiTheme="minorHAnsi" w:eastAsia="Calibri" w:hAnsiTheme="minorHAnsi" w:cstheme="minorHAnsi"/>
          <w:b/>
          <w:sz w:val="22"/>
          <w:szCs w:val="22"/>
          <w:u w:val="single"/>
          <w:lang w:val="en-IE" w:eastAsia="en-US"/>
        </w:rPr>
      </w:pPr>
      <w:r w:rsidRPr="00376206">
        <w:rPr>
          <w:rFonts w:asciiTheme="minorHAnsi" w:eastAsia="Calibri" w:hAnsiTheme="minorHAnsi" w:cstheme="minorHAnsi"/>
          <w:b/>
          <w:sz w:val="22"/>
          <w:szCs w:val="22"/>
          <w:u w:val="single"/>
          <w:lang w:val="en-IE" w:eastAsia="en-US"/>
        </w:rPr>
        <w:t>PROTECTION OF YOUR PERSONAL DATA</w:t>
      </w:r>
    </w:p>
    <w:p w14:paraId="6D7453BF" w14:textId="2B2C534E" w:rsidR="006E3523" w:rsidRPr="008F7F8F" w:rsidRDefault="006E3523" w:rsidP="006E3523">
      <w:pPr>
        <w:jc w:val="center"/>
        <w:rPr>
          <w:rFonts w:asciiTheme="minorHAnsi" w:eastAsia="Calibri" w:hAnsiTheme="minorHAnsi" w:cstheme="minorHAnsi"/>
          <w:sz w:val="22"/>
          <w:szCs w:val="22"/>
          <w:lang w:val="en-IE" w:eastAsia="en-US"/>
        </w:rPr>
      </w:pPr>
    </w:p>
    <w:p w14:paraId="53DFDF78" w14:textId="60CA48E0" w:rsidR="007E191B" w:rsidRDefault="006E3523" w:rsidP="006E3523">
      <w:pPr>
        <w:rPr>
          <w:rFonts w:asciiTheme="minorHAnsi" w:eastAsia="Calibri" w:hAnsiTheme="minorHAnsi" w:cstheme="minorHAnsi"/>
          <w:i/>
          <w:color w:val="FF0000"/>
          <w:sz w:val="22"/>
          <w:szCs w:val="22"/>
          <w:lang w:val="en-IE" w:eastAsia="en-US"/>
        </w:rPr>
      </w:pPr>
      <w:r w:rsidRPr="00376206">
        <w:rPr>
          <w:rFonts w:asciiTheme="minorHAnsi" w:eastAsia="Calibri" w:hAnsiTheme="minorHAnsi" w:cstheme="minorHAnsi"/>
          <w:b/>
          <w:sz w:val="22"/>
          <w:szCs w:val="22"/>
          <w:lang w:val="en-IE" w:eastAsia="en-US"/>
        </w:rPr>
        <w:t xml:space="preserve">Processing operation: </w:t>
      </w:r>
      <w:r w:rsidR="00BA5F9F" w:rsidRPr="004076B1">
        <w:rPr>
          <w:rFonts w:asciiTheme="minorHAnsi" w:eastAsia="Calibri" w:hAnsiTheme="minorHAnsi" w:cstheme="minorHAnsi"/>
          <w:i/>
          <w:sz w:val="22"/>
          <w:szCs w:val="22"/>
          <w:highlight w:val="yellow"/>
          <w:lang w:val="en-IE" w:eastAsia="en-US"/>
        </w:rPr>
        <w:t>title</w:t>
      </w:r>
    </w:p>
    <w:p w14:paraId="60F4D497" w14:textId="3A35E62C" w:rsidR="006E3523" w:rsidRPr="00376206" w:rsidRDefault="006E3523" w:rsidP="006E3523">
      <w:pPr>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Data Controller</w:t>
      </w:r>
      <w:r w:rsidRPr="00FD3510">
        <w:rPr>
          <w:rFonts w:asciiTheme="minorHAnsi" w:eastAsia="Calibri" w:hAnsiTheme="minorHAnsi" w:cstheme="minorHAnsi"/>
          <w:b/>
          <w:sz w:val="22"/>
          <w:szCs w:val="22"/>
          <w:lang w:val="en-IE" w:eastAsia="en-US"/>
        </w:rPr>
        <w:t xml:space="preserve">: </w:t>
      </w:r>
      <w:r w:rsidR="00411B5C" w:rsidRPr="00FD3510">
        <w:rPr>
          <w:rFonts w:asciiTheme="minorHAnsi" w:eastAsia="Calibri" w:hAnsiTheme="minorHAnsi" w:cstheme="minorHAnsi"/>
          <w:sz w:val="22"/>
          <w:szCs w:val="22"/>
          <w:lang w:val="en-IE" w:eastAsia="en-US"/>
        </w:rPr>
        <w:t>European Commission</w:t>
      </w:r>
      <w:r w:rsidR="007E6908">
        <w:rPr>
          <w:rFonts w:asciiTheme="minorHAnsi" w:eastAsia="Calibri" w:hAnsiTheme="minorHAnsi" w:cstheme="minorHAnsi"/>
          <w:sz w:val="22"/>
          <w:szCs w:val="22"/>
          <w:lang w:val="en-IE" w:eastAsia="en-US"/>
        </w:rPr>
        <w:t>, Service for F</w:t>
      </w:r>
      <w:r w:rsidR="00D22C64">
        <w:rPr>
          <w:rFonts w:asciiTheme="minorHAnsi" w:eastAsia="Calibri" w:hAnsiTheme="minorHAnsi" w:cstheme="minorHAnsi"/>
          <w:sz w:val="22"/>
          <w:szCs w:val="22"/>
          <w:lang w:val="en-IE" w:eastAsia="en-US"/>
        </w:rPr>
        <w:t>oreign Policy Instruments</w:t>
      </w:r>
      <w:r w:rsidR="00D22C64" w:rsidRPr="007E191B">
        <w:rPr>
          <w:rFonts w:asciiTheme="minorHAnsi" w:eastAsia="Calibri" w:hAnsiTheme="minorHAnsi" w:cstheme="minorHAnsi"/>
          <w:i/>
          <w:iCs/>
          <w:sz w:val="22"/>
          <w:szCs w:val="22"/>
          <w:lang w:val="en-IE" w:eastAsia="en-US"/>
        </w:rPr>
        <w:t xml:space="preserve">, </w:t>
      </w:r>
      <w:r w:rsidR="007E191B" w:rsidRPr="007E191B">
        <w:rPr>
          <w:rFonts w:asciiTheme="minorHAnsi" w:eastAsia="Calibri" w:hAnsiTheme="minorHAnsi" w:cstheme="minorHAnsi"/>
          <w:sz w:val="22"/>
          <w:szCs w:val="22"/>
          <w:lang w:val="en-IE" w:eastAsia="en-US"/>
        </w:rPr>
        <w:t>FPI.01</w:t>
      </w:r>
    </w:p>
    <w:p w14:paraId="2B8C8C42" w14:textId="60E1736F" w:rsidR="006E3523" w:rsidRPr="00376206" w:rsidRDefault="006E3523" w:rsidP="006E3523">
      <w:pPr>
        <w:rPr>
          <w:rFonts w:asciiTheme="minorHAnsi" w:eastAsia="Calibri" w:hAnsiTheme="minorHAnsi" w:cstheme="minorHAnsi"/>
          <w:i/>
          <w:color w:val="FF0000"/>
          <w:sz w:val="22"/>
          <w:szCs w:val="22"/>
          <w:lang w:val="en-IE" w:eastAsia="en-US"/>
        </w:rPr>
      </w:pPr>
      <w:r w:rsidRPr="00376206">
        <w:rPr>
          <w:rFonts w:asciiTheme="minorHAnsi" w:eastAsia="Calibri" w:hAnsiTheme="minorHAnsi" w:cstheme="minorHAnsi"/>
          <w:b/>
          <w:sz w:val="22"/>
          <w:szCs w:val="22"/>
          <w:lang w:val="en-IE" w:eastAsia="en-US"/>
        </w:rPr>
        <w:t xml:space="preserve">Record reference: </w:t>
      </w:r>
      <w:r w:rsidR="001465E6" w:rsidRPr="008F7F8F">
        <w:rPr>
          <w:rFonts w:asciiTheme="minorHAnsi" w:eastAsia="Calibri" w:hAnsiTheme="minorHAnsi" w:cstheme="minorHAnsi"/>
          <w:sz w:val="22"/>
          <w:szCs w:val="22"/>
          <w:lang w:val="en-IE" w:eastAsia="en-US"/>
        </w:rPr>
        <w:t>DPR-EC-1063</w:t>
      </w:r>
    </w:p>
    <w:p w14:paraId="49ED8CED" w14:textId="77777777" w:rsidR="006E3523" w:rsidRPr="00376206" w:rsidRDefault="006E3523" w:rsidP="006E3523">
      <w:pPr>
        <w:rPr>
          <w:rFonts w:asciiTheme="minorHAnsi" w:eastAsia="Calibri" w:hAnsiTheme="minorHAnsi" w:cstheme="minorHAnsi"/>
          <w:b/>
          <w:i/>
          <w:color w:val="FF0000"/>
          <w:sz w:val="22"/>
          <w:szCs w:val="22"/>
          <w:lang w:val="en-IE" w:eastAsia="en-US"/>
        </w:rPr>
      </w:pPr>
    </w:p>
    <w:p w14:paraId="39444ED8" w14:textId="77777777" w:rsidR="006E3523" w:rsidRPr="00376206" w:rsidRDefault="006E3523" w:rsidP="006E3523">
      <w:pPr>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Table of Contents</w:t>
      </w:r>
    </w:p>
    <w:p w14:paraId="0C9179C8"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Introduction</w:t>
      </w:r>
    </w:p>
    <w:p w14:paraId="43F9A1CE"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Why and how do we process your personal data?</w:t>
      </w:r>
    </w:p>
    <w:p w14:paraId="5AC145DC"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On what legal ground(s) do we process your personal data?</w:t>
      </w:r>
    </w:p>
    <w:p w14:paraId="43A1E396"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Which personal data do we collect and further process?</w:t>
      </w:r>
    </w:p>
    <w:p w14:paraId="34A4C317"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How long do we keep your personal data?</w:t>
      </w:r>
    </w:p>
    <w:p w14:paraId="2FDD1BC7" w14:textId="77777777" w:rsidR="006E3523" w:rsidRPr="00376206" w:rsidRDefault="006E3523" w:rsidP="006E3523">
      <w:pPr>
        <w:numPr>
          <w:ilvl w:val="0"/>
          <w:numId w:val="42"/>
        </w:numPr>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How do we protect and safeguard your personal data?</w:t>
      </w:r>
    </w:p>
    <w:p w14:paraId="507F73A3" w14:textId="77777777" w:rsidR="006E3523" w:rsidRPr="00376206" w:rsidRDefault="006E3523" w:rsidP="006E3523">
      <w:pPr>
        <w:numPr>
          <w:ilvl w:val="0"/>
          <w:numId w:val="42"/>
        </w:numPr>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Who has access to your personal data</w:t>
      </w:r>
      <w:r w:rsidRPr="0037620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b/>
          <w:bCs/>
          <w:sz w:val="22"/>
          <w:szCs w:val="22"/>
          <w:lang w:val="en-IE" w:eastAsia="en-US"/>
        </w:rPr>
        <w:t>and to whom is it disclosed?</w:t>
      </w:r>
    </w:p>
    <w:p w14:paraId="448425F5"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 xml:space="preserve">What are your rights and how can you exercise them? </w:t>
      </w:r>
    </w:p>
    <w:p w14:paraId="1CB0F781" w14:textId="77777777" w:rsidR="006E3523" w:rsidRPr="00376206" w:rsidRDefault="006E3523" w:rsidP="006E3523">
      <w:pPr>
        <w:numPr>
          <w:ilvl w:val="0"/>
          <w:numId w:val="42"/>
        </w:numPr>
        <w:ind w:left="357" w:hanging="357"/>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Contact information</w:t>
      </w:r>
    </w:p>
    <w:p w14:paraId="4C13DEFD" w14:textId="77777777" w:rsidR="006E3523" w:rsidRPr="00376206" w:rsidRDefault="006E3523" w:rsidP="006E3523">
      <w:pPr>
        <w:numPr>
          <w:ilvl w:val="0"/>
          <w:numId w:val="42"/>
        </w:numPr>
        <w:ind w:left="357" w:hanging="357"/>
        <w:rPr>
          <w:rFonts w:asciiTheme="minorHAnsi" w:eastAsia="Calibri" w:hAnsiTheme="minorHAnsi" w:cstheme="minorHAnsi"/>
          <w:b/>
          <w:sz w:val="22"/>
          <w:szCs w:val="22"/>
          <w:lang w:val="en-IE" w:eastAsia="en-US"/>
        </w:rPr>
      </w:pPr>
      <w:r w:rsidRPr="00376206">
        <w:rPr>
          <w:rFonts w:asciiTheme="minorHAnsi" w:eastAsia="Calibri" w:hAnsiTheme="minorHAnsi" w:cstheme="minorHAnsi"/>
          <w:b/>
          <w:bCs/>
          <w:sz w:val="22"/>
          <w:szCs w:val="22"/>
          <w:lang w:val="en-IE" w:eastAsia="en-US"/>
        </w:rPr>
        <w:t xml:space="preserve">Where to find more detailed information? </w:t>
      </w:r>
    </w:p>
    <w:p w14:paraId="315E628F" w14:textId="77777777" w:rsidR="006E3523" w:rsidRPr="00376206" w:rsidRDefault="006E3523" w:rsidP="006E3523">
      <w:pPr>
        <w:spacing w:after="0"/>
        <w:jc w:val="left"/>
        <w:rPr>
          <w:rFonts w:asciiTheme="minorHAnsi" w:eastAsia="Calibri" w:hAnsiTheme="minorHAnsi" w:cstheme="minorHAnsi"/>
          <w:b/>
          <w:sz w:val="22"/>
          <w:szCs w:val="22"/>
          <w:u w:val="single"/>
          <w:lang w:val="en-IE" w:eastAsia="en-US"/>
        </w:rPr>
      </w:pPr>
      <w:r w:rsidRPr="00376206">
        <w:rPr>
          <w:rFonts w:asciiTheme="minorHAnsi" w:eastAsia="Calibri" w:hAnsiTheme="minorHAnsi" w:cstheme="minorHAnsi"/>
          <w:b/>
          <w:sz w:val="22"/>
          <w:szCs w:val="22"/>
          <w:u w:val="single"/>
          <w:lang w:val="en-IE" w:eastAsia="en-US"/>
        </w:rPr>
        <w:br w:type="page"/>
      </w:r>
    </w:p>
    <w:p w14:paraId="37C0BD49" w14:textId="36D7BF04" w:rsidR="006444E8" w:rsidRPr="00376206" w:rsidRDefault="006E3523" w:rsidP="006444E8">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200"/>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lastRenderedPageBreak/>
        <w:t>1.</w:t>
      </w:r>
      <w:r w:rsidRPr="00376206">
        <w:rPr>
          <w:rFonts w:asciiTheme="minorHAnsi" w:eastAsia="Calibri" w:hAnsiTheme="minorHAnsi" w:cstheme="minorHAnsi"/>
          <w:b/>
          <w:bCs/>
          <w:sz w:val="22"/>
          <w:szCs w:val="22"/>
          <w:lang w:val="en-IE" w:eastAsia="en-US"/>
        </w:rPr>
        <w:tab/>
      </w:r>
      <w:r w:rsidR="006444E8" w:rsidRPr="00376206">
        <w:rPr>
          <w:rFonts w:asciiTheme="minorHAnsi" w:eastAsia="Calibri" w:hAnsiTheme="minorHAnsi" w:cstheme="minorHAnsi"/>
          <w:b/>
          <w:bCs/>
          <w:sz w:val="22"/>
          <w:szCs w:val="22"/>
          <w:lang w:val="en-IE" w:eastAsia="en-US"/>
        </w:rPr>
        <w:t>Introduction</w:t>
      </w:r>
    </w:p>
    <w:p w14:paraId="1A64402B" w14:textId="20345352" w:rsidR="002E1474" w:rsidRPr="00376206" w:rsidRDefault="002E1474" w:rsidP="002E1474">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European Commission is committed to protect your personal data and to respect your privacy. The Commission collects and further processes personal data pursuant to </w:t>
      </w:r>
      <w:hyperlink r:id="rId15" w:history="1">
        <w:r w:rsidRPr="00376206">
          <w:rPr>
            <w:rStyle w:val="Hyperlink"/>
            <w:rFonts w:asciiTheme="minorHAnsi" w:eastAsia="Calibri" w:hAnsiTheme="minorHAnsi" w:cstheme="minorHAnsi"/>
            <w:sz w:val="22"/>
            <w:szCs w:val="22"/>
            <w:lang w:val="en-IE" w:eastAsia="en-US"/>
          </w:rPr>
          <w:t>Regulation (EU) 2018/1725</w:t>
        </w:r>
      </w:hyperlink>
      <w:r w:rsidRPr="00376206">
        <w:rPr>
          <w:rFonts w:asciiTheme="minorHAnsi" w:eastAsia="Calibri" w:hAnsiTheme="minorHAnsi" w:cstheme="minorHAnsi"/>
          <w:sz w:val="22"/>
          <w:szCs w:val="22"/>
          <w:lang w:val="en-IE" w:eastAsia="en-US"/>
        </w:rPr>
        <w:t xml:space="preserve"> of the European Parliament and of the Council on the protection of natural persons with regard to the processing of personal data by the Union institutions, bodies, offices and agencies and on the free movement of such data.</w:t>
      </w:r>
    </w:p>
    <w:p w14:paraId="0FD94230" w14:textId="7FCAE5B5" w:rsidR="006A6EED" w:rsidRPr="00376206" w:rsidRDefault="006A6EED" w:rsidP="00D64DCE">
      <w:pPr>
        <w:pStyle w:val="NormalWeb"/>
        <w:spacing w:after="203"/>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This privacy statement explains the reason for the processing of your personal data in the context of</w:t>
      </w:r>
      <w:r w:rsidR="007E191B">
        <w:rPr>
          <w:rFonts w:asciiTheme="minorHAnsi" w:hAnsiTheme="minorHAnsi" w:cstheme="minorHAnsi"/>
          <w:sz w:val="22"/>
          <w:szCs w:val="22"/>
          <w:lang w:val="en-IE"/>
        </w:rPr>
        <w:t xml:space="preserve"> </w:t>
      </w:r>
      <w:r w:rsidR="00BA5F9F" w:rsidRPr="00BA5F9F">
        <w:rPr>
          <w:rFonts w:asciiTheme="minorHAnsi" w:eastAsia="Calibri" w:hAnsiTheme="minorHAnsi" w:cstheme="minorHAnsi"/>
          <w:i/>
          <w:sz w:val="22"/>
          <w:szCs w:val="22"/>
          <w:lang w:val="en-IE" w:eastAsia="en-US"/>
        </w:rPr>
        <w:t>title</w:t>
      </w:r>
      <w:r w:rsidR="007E191B">
        <w:rPr>
          <w:rFonts w:asciiTheme="minorHAnsi" w:eastAsia="Calibri" w:hAnsiTheme="minorHAnsi" w:cstheme="minorHAnsi"/>
          <w:iCs/>
          <w:sz w:val="22"/>
          <w:szCs w:val="22"/>
          <w:lang w:val="en-IE" w:eastAsia="en-US"/>
        </w:rPr>
        <w:t xml:space="preserve">, </w:t>
      </w:r>
      <w:r w:rsidR="001C59BC">
        <w:rPr>
          <w:rFonts w:asciiTheme="minorHAnsi" w:eastAsia="Calibri" w:hAnsiTheme="minorHAnsi" w:cstheme="minorHAnsi"/>
          <w:sz w:val="22"/>
          <w:szCs w:val="22"/>
          <w:lang w:val="en-IE" w:eastAsia="en-US"/>
        </w:rPr>
        <w:t>organised by the European Commission</w:t>
      </w:r>
      <w:r w:rsidR="00CC11D6" w:rsidRPr="001465E6">
        <w:rPr>
          <w:rFonts w:asciiTheme="minorHAnsi" w:hAnsiTheme="minorHAnsi" w:cstheme="minorHAnsi"/>
          <w:sz w:val="22"/>
          <w:szCs w:val="22"/>
          <w:lang w:val="en-IE"/>
        </w:rPr>
        <w:t xml:space="preserve">. </w:t>
      </w:r>
      <w:r w:rsidR="00CC11D6" w:rsidRPr="00376206">
        <w:rPr>
          <w:rFonts w:asciiTheme="minorHAnsi" w:hAnsiTheme="minorHAnsi" w:cstheme="minorHAnsi"/>
          <w:sz w:val="22"/>
          <w:szCs w:val="22"/>
          <w:lang w:val="en-IE"/>
        </w:rPr>
        <w:t>It explains</w:t>
      </w:r>
      <w:r w:rsidRPr="00376206">
        <w:rPr>
          <w:rFonts w:asciiTheme="minorHAnsi" w:hAnsiTheme="minorHAnsi" w:cstheme="minorHAnsi"/>
          <w:sz w:val="22"/>
          <w:szCs w:val="22"/>
          <w:lang w:val="en-IE"/>
        </w:rPr>
        <w:t xml:space="preserve"> the way we collect, </w:t>
      </w:r>
      <w:proofErr w:type="gramStart"/>
      <w:r w:rsidRPr="00376206">
        <w:rPr>
          <w:rFonts w:asciiTheme="minorHAnsi" w:hAnsiTheme="minorHAnsi" w:cstheme="minorHAnsi"/>
          <w:sz w:val="22"/>
          <w:szCs w:val="22"/>
          <w:lang w:val="en-IE"/>
        </w:rPr>
        <w:t>handle</w:t>
      </w:r>
      <w:proofErr w:type="gramEnd"/>
      <w:r w:rsidRPr="00376206">
        <w:rPr>
          <w:rFonts w:asciiTheme="minorHAnsi" w:hAnsiTheme="minorHAnsi" w:cstheme="minorHAnsi"/>
          <w:sz w:val="22"/>
          <w:szCs w:val="22"/>
          <w:lang w:val="en-IE"/>
        </w:rPr>
        <w:t xml:space="preserve"> and ensure protection of all personal data provided, how that information is used and what rights you have in relation to your personal data. It also specifies the contact details of the responsible Data Controller with whom you may exercise your rights, the Data Protection </w:t>
      </w:r>
      <w:proofErr w:type="gramStart"/>
      <w:r w:rsidRPr="00376206">
        <w:rPr>
          <w:rFonts w:asciiTheme="minorHAnsi" w:hAnsiTheme="minorHAnsi" w:cstheme="minorHAnsi"/>
          <w:sz w:val="22"/>
          <w:szCs w:val="22"/>
          <w:lang w:val="en-IE"/>
        </w:rPr>
        <w:t>Officer</w:t>
      </w:r>
      <w:proofErr w:type="gramEnd"/>
      <w:r w:rsidRPr="00376206">
        <w:rPr>
          <w:rFonts w:asciiTheme="minorHAnsi" w:hAnsiTheme="minorHAnsi" w:cstheme="minorHAnsi"/>
          <w:sz w:val="22"/>
          <w:szCs w:val="22"/>
          <w:lang w:val="en-IE"/>
        </w:rPr>
        <w:t xml:space="preserve"> and the European Data Protection Supervisor.</w:t>
      </w:r>
    </w:p>
    <w:p w14:paraId="41D5790E" w14:textId="7D7CC98E" w:rsidR="006444E8" w:rsidRPr="00376206" w:rsidRDefault="006444E8" w:rsidP="00D64DCE">
      <w:pPr>
        <w:pStyle w:val="NormalWeb"/>
        <w:spacing w:after="203"/>
        <w:jc w:val="both"/>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information in relation to </w:t>
      </w:r>
      <w:r w:rsidR="001C59BC">
        <w:rPr>
          <w:rFonts w:asciiTheme="minorHAnsi" w:eastAsia="Calibri" w:hAnsiTheme="minorHAnsi" w:cstheme="minorHAnsi"/>
          <w:sz w:val="22"/>
          <w:szCs w:val="22"/>
          <w:lang w:val="en-IE" w:eastAsia="en-US"/>
        </w:rPr>
        <w:t xml:space="preserve">the </w:t>
      </w:r>
      <w:r w:rsidRPr="00376206">
        <w:rPr>
          <w:rFonts w:asciiTheme="minorHAnsi" w:eastAsia="Calibri" w:hAnsiTheme="minorHAnsi" w:cstheme="minorHAnsi"/>
          <w:sz w:val="22"/>
          <w:szCs w:val="22"/>
          <w:lang w:val="en-IE" w:eastAsia="en-US"/>
        </w:rPr>
        <w:t xml:space="preserve">processing </w:t>
      </w:r>
      <w:r w:rsidR="001C59BC" w:rsidRPr="001C59BC">
        <w:rPr>
          <w:rFonts w:asciiTheme="minorHAnsi" w:eastAsia="Calibri" w:hAnsiTheme="minorHAnsi" w:cstheme="minorHAnsi"/>
          <w:sz w:val="22"/>
          <w:szCs w:val="22"/>
          <w:lang w:val="en-IE" w:eastAsia="en-US"/>
        </w:rPr>
        <w:t xml:space="preserve">of personal data linked </w:t>
      </w:r>
      <w:r w:rsidR="007E6908">
        <w:rPr>
          <w:rFonts w:asciiTheme="minorHAnsi" w:eastAsia="Calibri" w:hAnsiTheme="minorHAnsi" w:cstheme="minorHAnsi"/>
          <w:sz w:val="22"/>
          <w:szCs w:val="22"/>
          <w:lang w:val="en-IE" w:eastAsia="en-US"/>
        </w:rPr>
        <w:t xml:space="preserve">to the specific </w:t>
      </w:r>
      <w:proofErr w:type="gramStart"/>
      <w:r w:rsidR="007E6908">
        <w:rPr>
          <w:rFonts w:asciiTheme="minorHAnsi" w:eastAsia="Calibri" w:hAnsiTheme="minorHAnsi" w:cstheme="minorHAnsi"/>
          <w:sz w:val="22"/>
          <w:szCs w:val="22"/>
          <w:lang w:val="en-IE" w:eastAsia="en-US"/>
        </w:rPr>
        <w:t xml:space="preserve">event, </w:t>
      </w:r>
      <w:r w:rsidR="009C0966" w:rsidRPr="001465E6">
        <w:rPr>
          <w:rFonts w:asciiTheme="minorHAnsi" w:eastAsia="Calibri" w:hAnsiTheme="minorHAnsi" w:cstheme="minorHAnsi"/>
          <w:i/>
          <w:sz w:val="22"/>
          <w:szCs w:val="22"/>
          <w:lang w:val="en-IE" w:eastAsia="en-US"/>
        </w:rPr>
        <w:t xml:space="preserve"> </w:t>
      </w:r>
      <w:r w:rsidR="001C59BC">
        <w:rPr>
          <w:rFonts w:asciiTheme="minorHAnsi" w:eastAsia="Calibri" w:hAnsiTheme="minorHAnsi" w:cstheme="minorHAnsi"/>
          <w:sz w:val="22"/>
          <w:szCs w:val="22"/>
          <w:lang w:val="en-IE" w:eastAsia="en-US"/>
        </w:rPr>
        <w:t>organised</w:t>
      </w:r>
      <w:proofErr w:type="gramEnd"/>
      <w:r w:rsidR="001C59BC" w:rsidRPr="0037620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by</w:t>
      </w:r>
      <w:r w:rsidRPr="00376206">
        <w:rPr>
          <w:rFonts w:asciiTheme="minorHAnsi" w:eastAsia="Calibri" w:hAnsiTheme="minorHAnsi" w:cstheme="minorHAnsi"/>
          <w:i/>
          <w:color w:val="FF0000"/>
          <w:sz w:val="22"/>
          <w:szCs w:val="22"/>
          <w:lang w:val="en-IE" w:eastAsia="en-US"/>
        </w:rPr>
        <w:t xml:space="preserve"> </w:t>
      </w:r>
      <w:r w:rsidR="00411B5C" w:rsidRPr="00F3366B">
        <w:rPr>
          <w:rFonts w:asciiTheme="minorHAnsi" w:eastAsia="Calibri" w:hAnsiTheme="minorHAnsi" w:cstheme="minorHAnsi"/>
          <w:sz w:val="22"/>
          <w:szCs w:val="22"/>
          <w:lang w:val="en-IE" w:eastAsia="en-US"/>
        </w:rPr>
        <w:t xml:space="preserve">the </w:t>
      </w:r>
      <w:r w:rsidR="007B2F2C">
        <w:rPr>
          <w:rFonts w:asciiTheme="minorHAnsi" w:eastAsia="Calibri" w:hAnsiTheme="minorHAnsi" w:cstheme="minorHAnsi"/>
          <w:sz w:val="22"/>
          <w:szCs w:val="22"/>
          <w:lang w:val="en-IE" w:eastAsia="en-US"/>
        </w:rPr>
        <w:t xml:space="preserve">services of the </w:t>
      </w:r>
      <w:r w:rsidR="00411B5C" w:rsidRPr="00F3366B">
        <w:rPr>
          <w:rFonts w:asciiTheme="minorHAnsi" w:eastAsia="Calibri" w:hAnsiTheme="minorHAnsi" w:cstheme="minorHAnsi"/>
          <w:sz w:val="22"/>
          <w:szCs w:val="22"/>
          <w:lang w:val="en-IE" w:eastAsia="en-US"/>
        </w:rPr>
        <w:t>European Commission</w:t>
      </w:r>
      <w:r w:rsidR="009C0966" w:rsidRPr="00F3366B">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is presented below.</w:t>
      </w:r>
    </w:p>
    <w:p w14:paraId="3CC40F58" w14:textId="77777777" w:rsidR="00916C7A" w:rsidRPr="00376206" w:rsidRDefault="00916C7A" w:rsidP="00D64DCE">
      <w:pPr>
        <w:pStyle w:val="NormalWeb"/>
        <w:spacing w:after="203"/>
        <w:jc w:val="both"/>
        <w:rPr>
          <w:rFonts w:asciiTheme="minorHAnsi" w:hAnsiTheme="minorHAnsi" w:cstheme="minorHAnsi"/>
          <w:sz w:val="22"/>
          <w:szCs w:val="22"/>
          <w:lang w:val="en-IE"/>
        </w:rPr>
      </w:pPr>
    </w:p>
    <w:p w14:paraId="361D7D6B" w14:textId="24868E4F" w:rsidR="00AF6BD8" w:rsidRPr="00376206" w:rsidRDefault="006E3523" w:rsidP="006444E8">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200"/>
        <w:rPr>
          <w:rFonts w:asciiTheme="minorHAnsi" w:eastAsia="Calibri" w:hAnsiTheme="minorHAnsi" w:cstheme="minorHAnsi"/>
          <w:b/>
          <w:bCs/>
          <w:sz w:val="22"/>
          <w:szCs w:val="22"/>
          <w:lang w:val="en-IE" w:eastAsia="en-US"/>
        </w:rPr>
      </w:pPr>
      <w:r w:rsidRPr="00376206">
        <w:rPr>
          <w:rFonts w:asciiTheme="minorHAnsi" w:eastAsia="Calibri" w:hAnsiTheme="minorHAnsi" w:cstheme="minorHAnsi"/>
          <w:b/>
          <w:bCs/>
          <w:sz w:val="22"/>
          <w:szCs w:val="22"/>
          <w:lang w:val="en-IE" w:eastAsia="en-US"/>
        </w:rPr>
        <w:t>2.</w:t>
      </w:r>
      <w:r w:rsidRPr="00376206">
        <w:rPr>
          <w:rFonts w:asciiTheme="minorHAnsi" w:eastAsia="Calibri" w:hAnsiTheme="minorHAnsi" w:cstheme="minorHAnsi"/>
          <w:b/>
          <w:bCs/>
          <w:sz w:val="22"/>
          <w:szCs w:val="22"/>
          <w:lang w:val="en-IE" w:eastAsia="en-US"/>
        </w:rPr>
        <w:tab/>
      </w:r>
      <w:r w:rsidR="00AF6BD8" w:rsidRPr="00376206">
        <w:rPr>
          <w:rFonts w:asciiTheme="minorHAnsi" w:eastAsia="Calibri" w:hAnsiTheme="minorHAnsi" w:cstheme="minorHAnsi"/>
          <w:b/>
          <w:bCs/>
          <w:sz w:val="22"/>
          <w:szCs w:val="22"/>
          <w:lang w:val="en-IE" w:eastAsia="en-US"/>
        </w:rPr>
        <w:t>Why and how do we process your personal data?</w:t>
      </w:r>
    </w:p>
    <w:p w14:paraId="1E07D911" w14:textId="7646A7D8" w:rsidR="00AF6BD8" w:rsidRPr="00376206" w:rsidRDefault="00AF6BD8" w:rsidP="00D64DCE">
      <w:pPr>
        <w:pStyle w:val="NormalWeb"/>
        <w:spacing w:after="203"/>
        <w:jc w:val="both"/>
        <w:rPr>
          <w:rFonts w:asciiTheme="minorHAnsi" w:hAnsiTheme="minorHAnsi" w:cstheme="minorHAnsi"/>
          <w:color w:val="3E2A5B"/>
          <w:sz w:val="22"/>
          <w:szCs w:val="22"/>
          <w:lang w:val="en-IE"/>
        </w:rPr>
      </w:pPr>
      <w:r w:rsidRPr="00376206">
        <w:rPr>
          <w:rFonts w:asciiTheme="minorHAnsi" w:eastAsia="Calibri" w:hAnsiTheme="minorHAnsi" w:cstheme="minorHAnsi"/>
          <w:sz w:val="22"/>
          <w:szCs w:val="22"/>
          <w:u w:val="single"/>
          <w:lang w:val="en-IE" w:eastAsia="en-US"/>
        </w:rPr>
        <w:t>Purpose of the processing operation</w:t>
      </w:r>
      <w:r w:rsidRPr="00376206">
        <w:rPr>
          <w:rFonts w:asciiTheme="minorHAnsi" w:eastAsia="Calibri" w:hAnsiTheme="minorHAnsi" w:cstheme="minorHAnsi"/>
          <w:sz w:val="22"/>
          <w:szCs w:val="22"/>
          <w:lang w:val="en-IE" w:eastAsia="en-US"/>
        </w:rPr>
        <w:t xml:space="preserve">: </w:t>
      </w:r>
      <w:r w:rsidR="002A02C4">
        <w:rPr>
          <w:rFonts w:asciiTheme="minorHAnsi" w:eastAsia="Calibri" w:hAnsiTheme="minorHAnsi" w:cstheme="minorHAnsi"/>
          <w:sz w:val="22"/>
          <w:szCs w:val="22"/>
          <w:lang w:val="en-IE" w:eastAsia="en-US"/>
        </w:rPr>
        <w:t>t</w:t>
      </w:r>
      <w:r w:rsidR="001465E6">
        <w:rPr>
          <w:rFonts w:asciiTheme="minorHAnsi" w:eastAsia="Calibri" w:hAnsiTheme="minorHAnsi" w:cstheme="minorHAnsi"/>
          <w:sz w:val="22"/>
          <w:szCs w:val="22"/>
          <w:lang w:val="en-IE" w:eastAsia="en-US"/>
        </w:rPr>
        <w:t>he European Commission</w:t>
      </w:r>
      <w:r w:rsidRPr="00376206">
        <w:rPr>
          <w:rFonts w:asciiTheme="minorHAnsi" w:eastAsia="Calibri" w:hAnsiTheme="minorHAnsi" w:cstheme="minorHAnsi"/>
          <w:sz w:val="22"/>
          <w:szCs w:val="22"/>
          <w:lang w:val="en-IE" w:eastAsia="en-US"/>
        </w:rPr>
        <w:t xml:space="preserve"> </w:t>
      </w:r>
      <w:r w:rsidR="006444E8" w:rsidRPr="00376206">
        <w:rPr>
          <w:rFonts w:asciiTheme="minorHAnsi" w:eastAsia="Calibri" w:hAnsiTheme="minorHAnsi" w:cstheme="minorHAnsi"/>
          <w:sz w:val="22"/>
          <w:szCs w:val="22"/>
          <w:lang w:val="en-IE" w:eastAsia="en-US"/>
        </w:rPr>
        <w:t xml:space="preserve">collects and </w:t>
      </w:r>
      <w:r w:rsidR="006444E8" w:rsidRPr="00376206">
        <w:rPr>
          <w:rFonts w:asciiTheme="minorHAnsi" w:hAnsiTheme="minorHAnsi" w:cstheme="minorHAnsi"/>
          <w:sz w:val="22"/>
          <w:szCs w:val="22"/>
          <w:lang w:val="en-IE"/>
        </w:rPr>
        <w:t xml:space="preserve">further </w:t>
      </w:r>
      <w:r w:rsidR="006F2B3D" w:rsidRPr="00376206">
        <w:rPr>
          <w:rFonts w:asciiTheme="minorHAnsi" w:hAnsiTheme="minorHAnsi" w:cstheme="minorHAnsi"/>
          <w:sz w:val="22"/>
          <w:szCs w:val="22"/>
          <w:lang w:val="en-IE"/>
        </w:rPr>
        <w:t>process</w:t>
      </w:r>
      <w:r w:rsidR="002E1474" w:rsidRPr="00376206">
        <w:rPr>
          <w:rFonts w:asciiTheme="minorHAnsi" w:hAnsiTheme="minorHAnsi" w:cstheme="minorHAnsi"/>
          <w:sz w:val="22"/>
          <w:szCs w:val="22"/>
          <w:lang w:val="en-IE"/>
        </w:rPr>
        <w:t>es</w:t>
      </w:r>
      <w:r w:rsidRPr="00376206">
        <w:rPr>
          <w:rFonts w:asciiTheme="minorHAnsi" w:hAnsiTheme="minorHAnsi" w:cstheme="minorHAnsi"/>
          <w:sz w:val="22"/>
          <w:szCs w:val="22"/>
          <w:lang w:val="en-IE"/>
        </w:rPr>
        <w:t xml:space="preserve"> your personal data to provide you with information about the </w:t>
      </w:r>
      <w:r w:rsidR="002A02C4">
        <w:rPr>
          <w:rFonts w:asciiTheme="minorHAnsi" w:hAnsiTheme="minorHAnsi" w:cstheme="minorHAnsi"/>
          <w:sz w:val="22"/>
          <w:szCs w:val="22"/>
          <w:lang w:val="en-IE"/>
        </w:rPr>
        <w:t>specific</w:t>
      </w:r>
      <w:r w:rsidR="007E191B">
        <w:rPr>
          <w:rFonts w:asciiTheme="minorHAnsi" w:hAnsiTheme="minorHAnsi" w:cstheme="minorHAnsi"/>
          <w:sz w:val="22"/>
          <w:szCs w:val="22"/>
          <w:lang w:val="en-IE"/>
        </w:rPr>
        <w:t xml:space="preserve"> meeting (</w:t>
      </w:r>
      <w:r w:rsidRPr="00376206">
        <w:rPr>
          <w:rFonts w:asciiTheme="minorHAnsi" w:hAnsiTheme="minorHAnsi" w:cstheme="minorHAnsi"/>
          <w:sz w:val="22"/>
          <w:szCs w:val="22"/>
          <w:lang w:val="en-IE"/>
        </w:rPr>
        <w:t xml:space="preserve">before, during and after) and </w:t>
      </w:r>
      <w:r w:rsidR="002E1474" w:rsidRPr="00376206">
        <w:rPr>
          <w:rFonts w:asciiTheme="minorHAnsi" w:hAnsiTheme="minorHAnsi" w:cstheme="minorHAnsi"/>
          <w:sz w:val="22"/>
          <w:szCs w:val="22"/>
          <w:lang w:val="en-IE"/>
        </w:rPr>
        <w:t xml:space="preserve">to </w:t>
      </w:r>
      <w:r w:rsidRPr="00376206">
        <w:rPr>
          <w:rFonts w:asciiTheme="minorHAnsi" w:hAnsiTheme="minorHAnsi" w:cstheme="minorHAnsi"/>
          <w:sz w:val="22"/>
          <w:szCs w:val="22"/>
          <w:lang w:val="en-IE"/>
        </w:rPr>
        <w:t xml:space="preserve">process your application </w:t>
      </w:r>
      <w:r w:rsidR="002E1474" w:rsidRPr="00376206">
        <w:rPr>
          <w:rFonts w:asciiTheme="minorHAnsi" w:hAnsiTheme="minorHAnsi" w:cstheme="minorHAnsi"/>
          <w:sz w:val="22"/>
          <w:szCs w:val="22"/>
          <w:lang w:val="en-IE"/>
        </w:rPr>
        <w:t>for</w:t>
      </w:r>
      <w:r w:rsidRPr="00376206">
        <w:rPr>
          <w:rFonts w:asciiTheme="minorHAnsi" w:hAnsiTheme="minorHAnsi" w:cstheme="minorHAnsi"/>
          <w:sz w:val="22"/>
          <w:szCs w:val="22"/>
          <w:lang w:val="en-IE"/>
        </w:rPr>
        <w:t xml:space="preserve"> participat</w:t>
      </w:r>
      <w:r w:rsidR="002E1474" w:rsidRPr="00376206">
        <w:rPr>
          <w:rFonts w:asciiTheme="minorHAnsi" w:hAnsiTheme="minorHAnsi" w:cstheme="minorHAnsi"/>
          <w:sz w:val="22"/>
          <w:szCs w:val="22"/>
          <w:lang w:val="en-IE"/>
        </w:rPr>
        <w:t>ion in that</w:t>
      </w:r>
      <w:r w:rsidR="007E191B">
        <w:rPr>
          <w:rFonts w:asciiTheme="minorHAnsi" w:hAnsiTheme="minorHAnsi" w:cstheme="minorHAnsi"/>
          <w:sz w:val="22"/>
          <w:szCs w:val="22"/>
          <w:lang w:val="en-IE"/>
        </w:rPr>
        <w:t xml:space="preserve"> meeting</w:t>
      </w:r>
      <w:r w:rsidRPr="00376206">
        <w:rPr>
          <w:rFonts w:asciiTheme="minorHAnsi" w:hAnsiTheme="minorHAnsi" w:cstheme="minorHAnsi"/>
          <w:sz w:val="22"/>
          <w:szCs w:val="22"/>
          <w:lang w:val="en-IE"/>
        </w:rPr>
        <w:t>.</w:t>
      </w:r>
    </w:p>
    <w:p w14:paraId="2A680620" w14:textId="77777777" w:rsidR="002A02C4" w:rsidRPr="00F3366B" w:rsidRDefault="002A02C4" w:rsidP="002A02C4">
      <w:pPr>
        <w:autoSpaceDE w:val="0"/>
        <w:autoSpaceDN w:val="0"/>
        <w:adjustRightInd w:val="0"/>
        <w:spacing w:after="0"/>
        <w:rPr>
          <w:rFonts w:asciiTheme="minorHAnsi" w:eastAsia="Cambria" w:hAnsiTheme="minorHAnsi" w:cstheme="minorHAnsi"/>
          <w:sz w:val="22"/>
          <w:szCs w:val="22"/>
          <w:lang w:val="en-IE" w:eastAsia="en-US"/>
        </w:rPr>
      </w:pPr>
      <w:r w:rsidRPr="00F3366B">
        <w:rPr>
          <w:rFonts w:asciiTheme="minorHAnsi" w:eastAsia="Cambria" w:hAnsiTheme="minorHAnsi" w:cstheme="minorHAnsi"/>
          <w:sz w:val="22"/>
          <w:szCs w:val="22"/>
          <w:lang w:val="en-IE" w:eastAsia="en-US"/>
        </w:rPr>
        <w:t xml:space="preserve">Your personal data will </w:t>
      </w:r>
      <w:r w:rsidRPr="00F3366B">
        <w:rPr>
          <w:rFonts w:asciiTheme="minorHAnsi" w:eastAsia="Cambria" w:hAnsiTheme="minorHAnsi" w:cstheme="minorHAnsi"/>
          <w:sz w:val="22"/>
          <w:szCs w:val="22"/>
          <w:u w:val="single"/>
          <w:lang w:val="en-IE" w:eastAsia="en-US"/>
        </w:rPr>
        <w:t>not</w:t>
      </w:r>
      <w:r w:rsidRPr="00F3366B">
        <w:rPr>
          <w:rFonts w:asciiTheme="minorHAnsi" w:eastAsia="Cambria" w:hAnsiTheme="minorHAnsi" w:cstheme="minorHAnsi"/>
          <w:sz w:val="22"/>
          <w:szCs w:val="22"/>
          <w:lang w:val="en-IE" w:eastAsia="en-US"/>
        </w:rPr>
        <w:t xml:space="preserve"> be used for an</w:t>
      </w:r>
      <w:r>
        <w:rPr>
          <w:rFonts w:asciiTheme="minorHAnsi" w:eastAsia="Cambria" w:hAnsiTheme="minorHAnsi" w:cstheme="minorHAnsi"/>
          <w:sz w:val="22"/>
          <w:szCs w:val="22"/>
          <w:lang w:val="en-IE" w:eastAsia="en-US"/>
        </w:rPr>
        <w:t>y</w:t>
      </w:r>
      <w:r w:rsidRPr="00F3366B">
        <w:rPr>
          <w:rFonts w:asciiTheme="minorHAnsi" w:eastAsia="Cambria" w:hAnsiTheme="minorHAnsi" w:cstheme="minorHAnsi"/>
          <w:sz w:val="22"/>
          <w:szCs w:val="22"/>
          <w:lang w:val="en-IE" w:eastAsia="en-US"/>
        </w:rPr>
        <w:t xml:space="preserve"> automated decision-making including profiling.</w:t>
      </w:r>
    </w:p>
    <w:p w14:paraId="73BFB26B" w14:textId="0C2E7F68" w:rsidR="002A02C4" w:rsidRPr="00376206" w:rsidRDefault="002A02C4" w:rsidP="002A02C4">
      <w:pPr>
        <w:spacing w:after="0"/>
        <w:rPr>
          <w:rFonts w:asciiTheme="minorHAnsi" w:hAnsiTheme="minorHAnsi" w:cstheme="minorHAnsi"/>
          <w:color w:val="3E2A5B"/>
          <w:sz w:val="22"/>
          <w:szCs w:val="22"/>
          <w:lang w:val="en-IE"/>
        </w:rPr>
      </w:pPr>
    </w:p>
    <w:p w14:paraId="6E2D3EEF" w14:textId="61FA291C" w:rsidR="00814104" w:rsidRDefault="007E191B"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P</w:t>
      </w:r>
      <w:r w:rsidR="00814104">
        <w:rPr>
          <w:rFonts w:asciiTheme="minorHAnsi" w:hAnsiTheme="minorHAnsi" w:cstheme="minorHAnsi"/>
          <w:sz w:val="22"/>
          <w:szCs w:val="22"/>
          <w:lang w:val="en-IE"/>
        </w:rPr>
        <w:t>hotographs</w:t>
      </w:r>
      <w:r w:rsidR="00AF6BD8" w:rsidRPr="00376206">
        <w:rPr>
          <w:rFonts w:asciiTheme="minorHAnsi" w:hAnsiTheme="minorHAnsi" w:cstheme="minorHAnsi"/>
          <w:sz w:val="22"/>
          <w:szCs w:val="22"/>
          <w:lang w:val="en-IE"/>
        </w:rPr>
        <w:t xml:space="preserve"> of the speakers </w:t>
      </w:r>
      <w:r w:rsidR="00814104">
        <w:rPr>
          <w:rFonts w:asciiTheme="minorHAnsi" w:hAnsiTheme="minorHAnsi" w:cstheme="minorHAnsi"/>
          <w:sz w:val="22"/>
          <w:szCs w:val="22"/>
          <w:lang w:val="en-IE"/>
        </w:rPr>
        <w:t>and</w:t>
      </w:r>
      <w:r w:rsidR="00AF6BD8" w:rsidRPr="00376206">
        <w:rPr>
          <w:rFonts w:asciiTheme="minorHAnsi" w:hAnsiTheme="minorHAnsi" w:cstheme="minorHAnsi"/>
          <w:sz w:val="22"/>
          <w:szCs w:val="22"/>
          <w:lang w:val="en-IE"/>
        </w:rPr>
        <w:t xml:space="preserve"> </w:t>
      </w:r>
      <w:r w:rsidR="00427417">
        <w:rPr>
          <w:rFonts w:asciiTheme="minorHAnsi" w:hAnsiTheme="minorHAnsi" w:cstheme="minorHAnsi"/>
          <w:sz w:val="22"/>
          <w:szCs w:val="22"/>
          <w:lang w:val="en-IE"/>
        </w:rPr>
        <w:t xml:space="preserve">panoramic </w:t>
      </w:r>
      <w:r w:rsidR="00AF6BD8" w:rsidRPr="00376206">
        <w:rPr>
          <w:rFonts w:asciiTheme="minorHAnsi" w:hAnsiTheme="minorHAnsi" w:cstheme="minorHAnsi"/>
          <w:sz w:val="22"/>
          <w:szCs w:val="22"/>
          <w:lang w:val="en-IE"/>
        </w:rPr>
        <w:t>photographs of participants and organisers will be taken and published in the context of the</w:t>
      </w:r>
      <w:r>
        <w:rPr>
          <w:rFonts w:asciiTheme="minorHAnsi" w:hAnsiTheme="minorHAnsi" w:cstheme="minorHAnsi"/>
          <w:sz w:val="22"/>
          <w:szCs w:val="22"/>
          <w:lang w:val="en-IE"/>
        </w:rPr>
        <w:t xml:space="preserve"> meeting on the </w:t>
      </w:r>
      <w:r w:rsidR="00BA5F9F" w:rsidRPr="0060102F">
        <w:rPr>
          <w:rFonts w:asciiTheme="minorHAnsi" w:hAnsiTheme="minorHAnsi" w:cstheme="minorHAnsi"/>
          <w:sz w:val="22"/>
          <w:szCs w:val="22"/>
          <w:shd w:val="clear" w:color="auto" w:fill="FFFFFF"/>
          <w:lang w:val="en-IE"/>
        </w:rPr>
        <w:t xml:space="preserve">European </w:t>
      </w:r>
      <w:r w:rsidR="00BA5F9F">
        <w:rPr>
          <w:rFonts w:asciiTheme="minorHAnsi" w:hAnsiTheme="minorHAnsi" w:cstheme="minorHAnsi"/>
          <w:sz w:val="22"/>
          <w:szCs w:val="22"/>
          <w:shd w:val="clear" w:color="auto" w:fill="FFFFFF"/>
          <w:lang w:val="en-IE"/>
        </w:rPr>
        <w:t>Union</w:t>
      </w:r>
      <w:r w:rsidR="00BA5F9F" w:rsidRPr="0060102F">
        <w:rPr>
          <w:rFonts w:asciiTheme="minorHAnsi" w:hAnsiTheme="minorHAnsi" w:cstheme="minorHAnsi"/>
          <w:sz w:val="22"/>
          <w:szCs w:val="22"/>
          <w:shd w:val="clear" w:color="auto" w:fill="FFFFFF"/>
          <w:lang w:val="en-IE"/>
        </w:rPr>
        <w:t xml:space="preserve"> Chemical, Biological, Radiological and Nuclear Risk Mitigation web site</w:t>
      </w:r>
      <w:r w:rsidR="004076B1">
        <w:rPr>
          <w:rFonts w:asciiTheme="minorHAnsi" w:hAnsiTheme="minorHAnsi" w:cstheme="minorHAnsi"/>
          <w:sz w:val="22"/>
          <w:szCs w:val="22"/>
          <w:shd w:val="clear" w:color="auto" w:fill="FFFFFF"/>
          <w:lang w:val="en-IE"/>
        </w:rPr>
        <w:t>, the European Commission website, the European External Action Service website</w:t>
      </w:r>
      <w:r w:rsidR="00213BE7">
        <w:rPr>
          <w:rFonts w:asciiTheme="minorHAnsi" w:hAnsiTheme="minorHAnsi" w:cstheme="minorHAnsi"/>
          <w:sz w:val="22"/>
          <w:szCs w:val="22"/>
          <w:shd w:val="clear" w:color="auto" w:fill="FFFFFF"/>
          <w:lang w:val="en-IE"/>
        </w:rPr>
        <w:t xml:space="preserve">, </w:t>
      </w:r>
      <w:proofErr w:type="spellStart"/>
      <w:r w:rsidR="00213BE7" w:rsidRPr="00213BE7">
        <w:rPr>
          <w:rFonts w:asciiTheme="minorHAnsi" w:hAnsiTheme="minorHAnsi" w:cstheme="minorHAnsi"/>
          <w:sz w:val="22"/>
          <w:szCs w:val="22"/>
          <w:highlight w:val="yellow"/>
          <w:shd w:val="clear" w:color="auto" w:fill="FFFFFF"/>
          <w:lang w:val="en-IE"/>
        </w:rPr>
        <w:t>xxxx</w:t>
      </w:r>
      <w:proofErr w:type="spellEnd"/>
      <w:r w:rsidR="00DF41EE">
        <w:rPr>
          <w:rFonts w:asciiTheme="minorHAnsi" w:hAnsiTheme="minorHAnsi" w:cstheme="minorHAnsi"/>
          <w:sz w:val="22"/>
          <w:szCs w:val="22"/>
          <w:shd w:val="clear" w:color="auto" w:fill="FFFFFF"/>
          <w:lang w:val="en-IE"/>
        </w:rPr>
        <w:t xml:space="preserve"> and other social media (</w:t>
      </w:r>
      <w:proofErr w:type="spellStart"/>
      <w:r w:rsidR="00DF41EE">
        <w:rPr>
          <w:rFonts w:asciiTheme="minorHAnsi" w:hAnsiTheme="minorHAnsi" w:cstheme="minorHAnsi"/>
          <w:sz w:val="22"/>
          <w:szCs w:val="22"/>
          <w:shd w:val="clear" w:color="auto" w:fill="FFFFFF"/>
          <w:lang w:val="en-IE"/>
        </w:rPr>
        <w:t>ie</w:t>
      </w:r>
      <w:proofErr w:type="spellEnd"/>
      <w:r w:rsidR="00DF41EE">
        <w:rPr>
          <w:rFonts w:asciiTheme="minorHAnsi" w:hAnsiTheme="minorHAnsi" w:cstheme="minorHAnsi"/>
          <w:sz w:val="22"/>
          <w:szCs w:val="22"/>
          <w:shd w:val="clear" w:color="auto" w:fill="FFFFFF"/>
          <w:lang w:val="en-IE"/>
        </w:rPr>
        <w:t xml:space="preserve">. </w:t>
      </w:r>
      <w:r w:rsidR="004076B1">
        <w:rPr>
          <w:rFonts w:asciiTheme="minorHAnsi" w:hAnsiTheme="minorHAnsi" w:cstheme="minorHAnsi"/>
          <w:sz w:val="22"/>
          <w:szCs w:val="22"/>
          <w:shd w:val="clear" w:color="auto" w:fill="FFFFFF"/>
          <w:lang w:val="en-IE"/>
        </w:rPr>
        <w:t>X</w:t>
      </w:r>
      <w:r w:rsidR="00DF41EE">
        <w:rPr>
          <w:rFonts w:asciiTheme="minorHAnsi" w:hAnsiTheme="minorHAnsi" w:cstheme="minorHAnsi"/>
          <w:sz w:val="22"/>
          <w:szCs w:val="22"/>
          <w:shd w:val="clear" w:color="auto" w:fill="FFFFFF"/>
          <w:lang w:val="en-IE"/>
        </w:rPr>
        <w:t xml:space="preserve">, </w:t>
      </w:r>
      <w:proofErr w:type="spellStart"/>
      <w:r w:rsidR="00DF41EE">
        <w:rPr>
          <w:rFonts w:asciiTheme="minorHAnsi" w:hAnsiTheme="minorHAnsi" w:cstheme="minorHAnsi"/>
          <w:sz w:val="22"/>
          <w:szCs w:val="22"/>
          <w:shd w:val="clear" w:color="auto" w:fill="FFFFFF"/>
          <w:lang w:val="en-IE"/>
        </w:rPr>
        <w:t>linkedIN</w:t>
      </w:r>
      <w:proofErr w:type="spellEnd"/>
      <w:r w:rsidR="00DF41EE">
        <w:rPr>
          <w:rFonts w:asciiTheme="minorHAnsi" w:hAnsiTheme="minorHAnsi" w:cstheme="minorHAnsi"/>
          <w:sz w:val="22"/>
          <w:szCs w:val="22"/>
          <w:shd w:val="clear" w:color="auto" w:fill="FFFFFF"/>
          <w:lang w:val="en-IE"/>
        </w:rPr>
        <w:t>)</w:t>
      </w:r>
      <w:r w:rsidR="00865DA8">
        <w:rPr>
          <w:rFonts w:asciiTheme="minorHAnsi" w:hAnsiTheme="minorHAnsi" w:cstheme="minorHAnsi"/>
          <w:sz w:val="22"/>
          <w:szCs w:val="22"/>
          <w:lang w:val="en-IE"/>
        </w:rPr>
        <w:t xml:space="preserve">, </w:t>
      </w:r>
      <w:r>
        <w:rPr>
          <w:rFonts w:asciiTheme="minorHAnsi" w:hAnsiTheme="minorHAnsi" w:cstheme="minorHAnsi"/>
          <w:sz w:val="22"/>
          <w:szCs w:val="22"/>
          <w:lang w:val="en-IE"/>
        </w:rPr>
        <w:t>in the EU CBRN Newsletter</w:t>
      </w:r>
      <w:r w:rsidR="00865DA8">
        <w:rPr>
          <w:rFonts w:asciiTheme="minorHAnsi" w:hAnsiTheme="minorHAnsi" w:cstheme="minorHAnsi"/>
          <w:sz w:val="22"/>
          <w:szCs w:val="22"/>
          <w:lang w:val="en-IE"/>
        </w:rPr>
        <w:t xml:space="preserve"> and they will be used for reporting</w:t>
      </w:r>
      <w:r w:rsidR="001465E6">
        <w:rPr>
          <w:rFonts w:asciiTheme="minorHAnsi" w:hAnsiTheme="minorHAnsi" w:cstheme="minorHAnsi"/>
          <w:sz w:val="22"/>
          <w:szCs w:val="22"/>
          <w:lang w:val="en-IE"/>
        </w:rPr>
        <w:t xml:space="preserve">. </w:t>
      </w:r>
    </w:p>
    <w:p w14:paraId="07FC724B" w14:textId="453215CF" w:rsidR="001465E6" w:rsidRDefault="00AF6BD8" w:rsidP="00D64DCE">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Participants that do not wish to be part of the above </w:t>
      </w:r>
      <w:r w:rsidR="00AF47A5" w:rsidRPr="00376206">
        <w:rPr>
          <w:rFonts w:asciiTheme="minorHAnsi" w:hAnsiTheme="minorHAnsi" w:cstheme="minorHAnsi"/>
          <w:sz w:val="22"/>
          <w:szCs w:val="22"/>
          <w:lang w:val="en-IE"/>
        </w:rPr>
        <w:t>web</w:t>
      </w:r>
      <w:r w:rsidR="00F3366B">
        <w:rPr>
          <w:rFonts w:asciiTheme="minorHAnsi" w:hAnsiTheme="minorHAnsi" w:cstheme="minorHAnsi"/>
          <w:sz w:val="22"/>
          <w:szCs w:val="22"/>
          <w:lang w:val="en-IE"/>
        </w:rPr>
        <w:t>-</w:t>
      </w:r>
      <w:r w:rsidR="00AF47A5" w:rsidRPr="00376206">
        <w:rPr>
          <w:rFonts w:asciiTheme="minorHAnsi" w:hAnsiTheme="minorHAnsi" w:cstheme="minorHAnsi"/>
          <w:sz w:val="22"/>
          <w:szCs w:val="22"/>
          <w:lang w:val="en-IE"/>
        </w:rPr>
        <w:t xml:space="preserve">streaming and </w:t>
      </w:r>
      <w:r w:rsidRPr="00376206">
        <w:rPr>
          <w:rFonts w:asciiTheme="minorHAnsi" w:hAnsiTheme="minorHAnsi" w:cstheme="minorHAnsi"/>
          <w:sz w:val="22"/>
          <w:szCs w:val="22"/>
          <w:lang w:val="en-IE"/>
        </w:rPr>
        <w:t xml:space="preserve">recording/publishing activities </w:t>
      </w:r>
      <w:r w:rsidR="00814104">
        <w:rPr>
          <w:rFonts w:asciiTheme="minorHAnsi" w:hAnsiTheme="minorHAnsi" w:cstheme="minorHAnsi"/>
          <w:sz w:val="22"/>
          <w:szCs w:val="22"/>
          <w:lang w:val="en-IE"/>
        </w:rPr>
        <w:t>have</w:t>
      </w:r>
      <w:r w:rsidRPr="00376206">
        <w:rPr>
          <w:rFonts w:asciiTheme="minorHAnsi" w:hAnsiTheme="minorHAnsi" w:cstheme="minorHAnsi"/>
          <w:sz w:val="22"/>
          <w:szCs w:val="22"/>
          <w:lang w:val="en-IE"/>
        </w:rPr>
        <w:t xml:space="preserve"> the possibility to </w:t>
      </w:r>
      <w:r w:rsidR="00AF47A5" w:rsidRPr="00376206">
        <w:rPr>
          <w:rFonts w:asciiTheme="minorHAnsi" w:hAnsiTheme="minorHAnsi" w:cstheme="minorHAnsi"/>
          <w:sz w:val="22"/>
          <w:szCs w:val="22"/>
          <w:lang w:val="en-IE"/>
        </w:rPr>
        <w:t>object to processing</w:t>
      </w:r>
      <w:r w:rsidR="007E191B">
        <w:rPr>
          <w:rFonts w:asciiTheme="minorHAnsi" w:hAnsiTheme="minorHAnsi" w:cstheme="minorHAnsi"/>
          <w:sz w:val="22"/>
          <w:szCs w:val="22"/>
          <w:lang w:val="en-IE"/>
        </w:rPr>
        <w:t xml:space="preserve"> </w:t>
      </w:r>
      <w:r w:rsidR="007E191B" w:rsidRPr="007E191B">
        <w:rPr>
          <w:rFonts w:asciiTheme="minorHAnsi" w:hAnsiTheme="minorHAnsi" w:cstheme="minorHAnsi"/>
          <w:sz w:val="22"/>
          <w:szCs w:val="22"/>
          <w:lang w:val="en-IE"/>
        </w:rPr>
        <w:t>by sitting in back rows</w:t>
      </w:r>
      <w:r w:rsidRPr="001465E6">
        <w:rPr>
          <w:rFonts w:asciiTheme="minorHAnsi" w:hAnsiTheme="minorHAnsi" w:cstheme="minorHAnsi"/>
          <w:sz w:val="22"/>
          <w:szCs w:val="22"/>
          <w:lang w:val="en-IE"/>
        </w:rPr>
        <w:t xml:space="preserve">. </w:t>
      </w:r>
    </w:p>
    <w:p w14:paraId="3DEAE8C8" w14:textId="77777777" w:rsidR="00A20A3C" w:rsidRDefault="00A20A3C" w:rsidP="006444E8">
      <w:pPr>
        <w:autoSpaceDE w:val="0"/>
        <w:autoSpaceDN w:val="0"/>
        <w:adjustRightInd w:val="0"/>
        <w:spacing w:after="0"/>
        <w:rPr>
          <w:rFonts w:asciiTheme="minorHAnsi" w:eastAsia="Cambria" w:hAnsiTheme="minorHAnsi" w:cstheme="minorHAnsi"/>
          <w:sz w:val="22"/>
          <w:szCs w:val="22"/>
          <w:lang w:val="en-IE" w:eastAsia="en-US"/>
        </w:rPr>
      </w:pPr>
    </w:p>
    <w:p w14:paraId="44D6CB1E" w14:textId="427C26A8" w:rsidR="00AF6BD8" w:rsidRPr="00376206" w:rsidRDefault="006E3523" w:rsidP="006444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3.</w:t>
      </w:r>
      <w:r w:rsidRPr="00376206">
        <w:rPr>
          <w:rFonts w:asciiTheme="minorHAnsi" w:eastAsia="Calibri" w:hAnsiTheme="minorHAnsi" w:cstheme="minorHAnsi"/>
          <w:b/>
          <w:sz w:val="22"/>
          <w:szCs w:val="22"/>
          <w:lang w:val="en-IE" w:eastAsia="en-US"/>
        </w:rPr>
        <w:tab/>
      </w:r>
      <w:r w:rsidR="00AF6BD8" w:rsidRPr="00376206">
        <w:rPr>
          <w:rFonts w:asciiTheme="minorHAnsi" w:eastAsia="Calibri" w:hAnsiTheme="minorHAnsi" w:cstheme="minorHAnsi"/>
          <w:b/>
          <w:sz w:val="22"/>
          <w:szCs w:val="22"/>
          <w:lang w:val="en-IE" w:eastAsia="en-US"/>
        </w:rPr>
        <w:t>On what legal ground(s) do we process your personal data?</w:t>
      </w:r>
    </w:p>
    <w:p w14:paraId="15DEC8EA" w14:textId="5CB6E424" w:rsidR="001465E6" w:rsidRDefault="008C4555" w:rsidP="008C4555">
      <w:pPr>
        <w:rPr>
          <w:rStyle w:val="Bodytext2Italic"/>
          <w:rFonts w:asciiTheme="minorHAnsi" w:hAnsiTheme="minorHAnsi" w:cstheme="minorHAnsi"/>
          <w:i w:val="0"/>
          <w:color w:val="auto"/>
          <w:sz w:val="22"/>
          <w:szCs w:val="22"/>
          <w:lang w:val="en-IE"/>
        </w:rPr>
      </w:pPr>
      <w:r w:rsidRPr="008C4555">
        <w:rPr>
          <w:rStyle w:val="Bodytext2Italic"/>
          <w:rFonts w:asciiTheme="minorHAnsi" w:hAnsiTheme="minorHAnsi" w:cstheme="minorHAnsi"/>
          <w:i w:val="0"/>
          <w:color w:val="auto"/>
          <w:sz w:val="22"/>
          <w:szCs w:val="22"/>
          <w:lang w:val="en-IE"/>
        </w:rPr>
        <w:t>The processing operations on personal data</w:t>
      </w:r>
      <w:r>
        <w:rPr>
          <w:rStyle w:val="Bodytext2Italic"/>
          <w:rFonts w:asciiTheme="minorHAnsi" w:hAnsiTheme="minorHAnsi" w:cstheme="minorHAnsi"/>
          <w:i w:val="0"/>
          <w:color w:val="auto"/>
          <w:sz w:val="22"/>
          <w:szCs w:val="22"/>
          <w:lang w:val="en-IE"/>
        </w:rPr>
        <w:t>,</w:t>
      </w:r>
      <w:r w:rsidRPr="008C4555">
        <w:rPr>
          <w:rStyle w:val="Bodytext2Italic"/>
          <w:rFonts w:asciiTheme="minorHAnsi" w:hAnsiTheme="minorHAnsi" w:cstheme="minorHAnsi"/>
          <w:i w:val="0"/>
          <w:color w:val="auto"/>
          <w:sz w:val="22"/>
          <w:szCs w:val="22"/>
          <w:lang w:val="en-IE"/>
        </w:rPr>
        <w:t xml:space="preserve"> linked to the organisation, management, </w:t>
      </w:r>
      <w:proofErr w:type="gramStart"/>
      <w:r w:rsidRPr="008C4555">
        <w:rPr>
          <w:rStyle w:val="Bodytext2Italic"/>
          <w:rFonts w:asciiTheme="minorHAnsi" w:hAnsiTheme="minorHAnsi" w:cstheme="minorHAnsi"/>
          <w:i w:val="0"/>
          <w:color w:val="auto"/>
          <w:sz w:val="22"/>
          <w:szCs w:val="22"/>
          <w:lang w:val="en-IE"/>
        </w:rPr>
        <w:t>follow-up</w:t>
      </w:r>
      <w:proofErr w:type="gramEnd"/>
      <w:r w:rsidRPr="008C4555">
        <w:rPr>
          <w:rStyle w:val="Bodytext2Italic"/>
          <w:rFonts w:asciiTheme="minorHAnsi" w:hAnsiTheme="minorHAnsi" w:cstheme="minorHAnsi"/>
          <w:i w:val="0"/>
          <w:color w:val="auto"/>
          <w:sz w:val="22"/>
          <w:szCs w:val="22"/>
          <w:lang w:val="en-IE"/>
        </w:rPr>
        <w:t xml:space="preserve"> and promotion of the</w:t>
      </w:r>
      <w:r w:rsidR="007E191B">
        <w:rPr>
          <w:rStyle w:val="Bodytext2Italic"/>
          <w:rFonts w:asciiTheme="minorHAnsi" w:hAnsiTheme="minorHAnsi" w:cstheme="minorHAnsi"/>
          <w:i w:val="0"/>
          <w:color w:val="auto"/>
          <w:sz w:val="22"/>
          <w:szCs w:val="22"/>
          <w:lang w:val="en-IE"/>
        </w:rPr>
        <w:t xml:space="preserve"> meeting </w:t>
      </w:r>
      <w:r w:rsidRPr="008C4555">
        <w:rPr>
          <w:rStyle w:val="Bodytext2Italic"/>
          <w:rFonts w:asciiTheme="minorHAnsi" w:hAnsiTheme="minorHAnsi" w:cstheme="minorHAnsi"/>
          <w:i w:val="0"/>
          <w:color w:val="auto"/>
          <w:sz w:val="22"/>
          <w:szCs w:val="22"/>
          <w:lang w:val="en-IE"/>
        </w:rPr>
        <w:t>(including</w:t>
      </w:r>
      <w:r w:rsidRPr="008C4555">
        <w:rPr>
          <w:rFonts w:asciiTheme="minorHAnsi" w:hAnsiTheme="minorHAnsi" w:cstheme="minorHAnsi"/>
          <w:iCs/>
          <w:sz w:val="22"/>
          <w:szCs w:val="22"/>
          <w:lang w:val="en-IE"/>
        </w:rPr>
        <w:t xml:space="preserve"> photos,</w:t>
      </w:r>
      <w:r w:rsidRPr="008C4555">
        <w:t xml:space="preserve"> </w:t>
      </w:r>
      <w:r w:rsidRPr="008C4555">
        <w:rPr>
          <w:rFonts w:asciiTheme="minorHAnsi" w:hAnsiTheme="minorHAnsi" w:cstheme="minorHAnsi"/>
          <w:iCs/>
          <w:sz w:val="22"/>
          <w:szCs w:val="22"/>
          <w:lang w:val="en-IE"/>
        </w:rPr>
        <w:t>audio-visual recording</w:t>
      </w:r>
      <w:r w:rsidRPr="00C573F6">
        <w:rPr>
          <w:rFonts w:asciiTheme="minorHAnsi" w:hAnsiTheme="minorHAnsi" w:cstheme="minorHAnsi"/>
          <w:iCs/>
          <w:sz w:val="22"/>
          <w:szCs w:val="22"/>
          <w:lang w:val="en-IE"/>
        </w:rPr>
        <w:t>)</w:t>
      </w:r>
      <w:r w:rsidRPr="008C4555">
        <w:rPr>
          <w:rStyle w:val="Bodytext2Italic"/>
          <w:rFonts w:asciiTheme="minorHAnsi" w:hAnsiTheme="minorHAnsi" w:cstheme="minorHAnsi"/>
          <w:i w:val="0"/>
          <w:color w:val="auto"/>
          <w:sz w:val="22"/>
          <w:szCs w:val="22"/>
          <w:lang w:val="en-IE"/>
        </w:rPr>
        <w:t xml:space="preserve"> are necessary for the management and functioning of the Commission</w:t>
      </w:r>
      <w:r w:rsidR="001D03D0">
        <w:rPr>
          <w:rStyle w:val="Bodytext2Italic"/>
          <w:rFonts w:asciiTheme="minorHAnsi" w:hAnsiTheme="minorHAnsi" w:cstheme="minorHAnsi"/>
          <w:i w:val="0"/>
          <w:color w:val="auto"/>
          <w:sz w:val="22"/>
          <w:szCs w:val="22"/>
          <w:lang w:val="en-IE"/>
        </w:rPr>
        <w:t>, as mandated by the Treaties</w:t>
      </w:r>
      <w:r w:rsidR="007E191B">
        <w:rPr>
          <w:rStyle w:val="Bodytext2Italic"/>
          <w:rFonts w:asciiTheme="minorHAnsi" w:hAnsiTheme="minorHAnsi" w:cstheme="minorHAnsi"/>
          <w:i w:val="0"/>
          <w:color w:val="auto"/>
          <w:sz w:val="22"/>
          <w:szCs w:val="22"/>
          <w:lang w:val="en-IE"/>
        </w:rPr>
        <w:t xml:space="preserve"> (a</w:t>
      </w:r>
      <w:r w:rsidRPr="008C4555">
        <w:rPr>
          <w:rStyle w:val="Bodytext2Italic"/>
          <w:rFonts w:asciiTheme="minorHAnsi" w:hAnsiTheme="minorHAnsi" w:cstheme="minorHAnsi"/>
          <w:i w:val="0"/>
          <w:color w:val="auto"/>
          <w:sz w:val="22"/>
          <w:szCs w:val="22"/>
          <w:lang w:val="en-IE"/>
        </w:rPr>
        <w:t xml:space="preserve">rticle 11 of the Treaty on European Union and </w:t>
      </w:r>
      <w:r w:rsidR="007E191B">
        <w:rPr>
          <w:rStyle w:val="Bodytext2Italic"/>
          <w:rFonts w:asciiTheme="minorHAnsi" w:hAnsiTheme="minorHAnsi" w:cstheme="minorHAnsi"/>
          <w:i w:val="0"/>
          <w:color w:val="auto"/>
          <w:sz w:val="22"/>
          <w:szCs w:val="22"/>
          <w:lang w:val="en-IE"/>
        </w:rPr>
        <w:t>a</w:t>
      </w:r>
      <w:r w:rsidRPr="008C4555">
        <w:rPr>
          <w:rStyle w:val="Bodytext2Italic"/>
          <w:rFonts w:asciiTheme="minorHAnsi" w:hAnsiTheme="minorHAnsi" w:cstheme="minorHAnsi"/>
          <w:i w:val="0"/>
          <w:color w:val="auto"/>
          <w:sz w:val="22"/>
          <w:szCs w:val="22"/>
          <w:lang w:val="en-IE"/>
        </w:rPr>
        <w:t xml:space="preserve">rticle 15 of the Treaty on the Functioning of the European Union. </w:t>
      </w:r>
    </w:p>
    <w:p w14:paraId="78048D11" w14:textId="2CBE26AF" w:rsidR="00AF6BD8" w:rsidRPr="008C4555" w:rsidRDefault="008C4555" w:rsidP="008C4555">
      <w:pPr>
        <w:rPr>
          <w:rFonts w:asciiTheme="minorHAnsi" w:hAnsiTheme="minorHAnsi" w:cstheme="minorHAnsi"/>
          <w:sz w:val="22"/>
          <w:szCs w:val="22"/>
          <w:lang w:val="en-IE"/>
        </w:rPr>
      </w:pPr>
      <w:r w:rsidRPr="008C4555">
        <w:rPr>
          <w:rStyle w:val="Bodytext2Italic"/>
          <w:rFonts w:asciiTheme="minorHAnsi" w:hAnsiTheme="minorHAnsi" w:cstheme="minorHAnsi"/>
          <w:i w:val="0"/>
          <w:color w:val="auto"/>
          <w:sz w:val="22"/>
          <w:szCs w:val="22"/>
          <w:lang w:val="en-IE"/>
        </w:rPr>
        <w:t xml:space="preserve">Consequently, </w:t>
      </w:r>
      <w:r>
        <w:rPr>
          <w:rFonts w:asciiTheme="minorHAnsi" w:hAnsiTheme="minorHAnsi" w:cstheme="minorHAnsi"/>
          <w:sz w:val="22"/>
          <w:szCs w:val="22"/>
          <w:lang w:val="en-IE"/>
        </w:rPr>
        <w:t>those proc</w:t>
      </w:r>
      <w:r w:rsidR="00AF6BD8" w:rsidRPr="00376206">
        <w:rPr>
          <w:rFonts w:asciiTheme="minorHAnsi" w:hAnsiTheme="minorHAnsi" w:cstheme="minorHAnsi"/>
          <w:sz w:val="22"/>
          <w:szCs w:val="22"/>
          <w:lang w:val="en-IE"/>
        </w:rPr>
        <w:t xml:space="preserve">essing </w:t>
      </w:r>
      <w:r>
        <w:rPr>
          <w:rFonts w:asciiTheme="minorHAnsi" w:hAnsiTheme="minorHAnsi" w:cstheme="minorHAnsi"/>
          <w:sz w:val="22"/>
          <w:szCs w:val="22"/>
          <w:lang w:val="en-IE"/>
        </w:rPr>
        <w:t>operations are</w:t>
      </w:r>
      <w:r w:rsidR="00AF6BD8" w:rsidRPr="00376206">
        <w:rPr>
          <w:rFonts w:asciiTheme="minorHAnsi" w:hAnsiTheme="minorHAnsi" w:cstheme="minorHAnsi"/>
          <w:sz w:val="22"/>
          <w:szCs w:val="22"/>
          <w:lang w:val="en-IE"/>
        </w:rPr>
        <w:t xml:space="preserve"> lawful under </w:t>
      </w:r>
      <w:r w:rsidR="006444E8" w:rsidRPr="00376206">
        <w:rPr>
          <w:rFonts w:asciiTheme="minorHAnsi" w:hAnsiTheme="minorHAnsi" w:cstheme="minorHAnsi"/>
          <w:sz w:val="22"/>
          <w:szCs w:val="22"/>
          <w:lang w:val="en-IE"/>
        </w:rPr>
        <w:t>A</w:t>
      </w:r>
      <w:r w:rsidR="00AF6BD8" w:rsidRPr="00376206">
        <w:rPr>
          <w:rFonts w:asciiTheme="minorHAnsi" w:hAnsiTheme="minorHAnsi" w:cstheme="minorHAnsi"/>
          <w:sz w:val="22"/>
          <w:szCs w:val="22"/>
          <w:lang w:val="en-IE"/>
        </w:rPr>
        <w:t>rticle 5</w:t>
      </w:r>
      <w:r w:rsidR="006444E8" w:rsidRPr="00376206">
        <w:rPr>
          <w:rFonts w:asciiTheme="minorHAnsi" w:hAnsiTheme="minorHAnsi" w:cstheme="minorHAnsi"/>
          <w:sz w:val="22"/>
          <w:szCs w:val="22"/>
          <w:lang w:val="en-IE"/>
        </w:rPr>
        <w:t>(1)(</w:t>
      </w:r>
      <w:r w:rsidR="00AF6BD8" w:rsidRPr="00376206">
        <w:rPr>
          <w:rFonts w:asciiTheme="minorHAnsi" w:hAnsiTheme="minorHAnsi" w:cstheme="minorHAnsi"/>
          <w:sz w:val="22"/>
          <w:szCs w:val="22"/>
          <w:lang w:val="en-IE"/>
        </w:rPr>
        <w:t>a</w:t>
      </w:r>
      <w:r w:rsidR="006444E8" w:rsidRPr="00376206">
        <w:rPr>
          <w:rFonts w:asciiTheme="minorHAnsi" w:hAnsiTheme="minorHAnsi" w:cstheme="minorHAnsi"/>
          <w:sz w:val="22"/>
          <w:szCs w:val="22"/>
          <w:lang w:val="en-IE"/>
        </w:rPr>
        <w:t>)</w:t>
      </w:r>
      <w:r w:rsidR="00AF6BD8" w:rsidRPr="00376206">
        <w:rPr>
          <w:rFonts w:asciiTheme="minorHAnsi" w:hAnsiTheme="minorHAnsi" w:cstheme="minorHAnsi"/>
          <w:sz w:val="22"/>
          <w:szCs w:val="22"/>
          <w:lang w:val="en-IE"/>
        </w:rPr>
        <w:t xml:space="preserve"> of Regulation </w:t>
      </w:r>
      <w:r w:rsidR="006444E8" w:rsidRPr="00376206">
        <w:rPr>
          <w:rFonts w:asciiTheme="minorHAnsi" w:hAnsiTheme="minorHAnsi" w:cstheme="minorHAnsi"/>
          <w:sz w:val="22"/>
          <w:szCs w:val="22"/>
          <w:lang w:val="en-IE"/>
        </w:rPr>
        <w:t xml:space="preserve">(EU) </w:t>
      </w:r>
      <w:r>
        <w:rPr>
          <w:rFonts w:asciiTheme="minorHAnsi" w:hAnsiTheme="minorHAnsi" w:cstheme="minorHAnsi"/>
          <w:sz w:val="22"/>
          <w:szCs w:val="22"/>
          <w:lang w:val="en-IE"/>
        </w:rPr>
        <w:t>2018/1725</w:t>
      </w:r>
      <w:r w:rsidR="00AF6BD8" w:rsidRPr="008C4555">
        <w:rPr>
          <w:rFonts w:asciiTheme="minorHAnsi" w:hAnsiTheme="minorHAnsi" w:cstheme="minorHAnsi"/>
          <w:sz w:val="22"/>
          <w:szCs w:val="22"/>
          <w:lang w:val="en-IE"/>
        </w:rPr>
        <w:t xml:space="preserve"> </w:t>
      </w:r>
      <w:r>
        <w:rPr>
          <w:rFonts w:asciiTheme="minorHAnsi" w:hAnsiTheme="minorHAnsi" w:cstheme="minorHAnsi"/>
          <w:sz w:val="22"/>
          <w:szCs w:val="22"/>
          <w:lang w:val="en-IE"/>
        </w:rPr>
        <w:t>(</w:t>
      </w:r>
      <w:r w:rsidRPr="008C4555">
        <w:rPr>
          <w:rFonts w:asciiTheme="minorHAnsi" w:hAnsiTheme="minorHAnsi" w:cstheme="minorHAnsi"/>
          <w:sz w:val="22"/>
          <w:szCs w:val="22"/>
          <w:lang w:val="en-IE"/>
        </w:rPr>
        <w:t>processing is necessary for the performance of a task carried out in the public interest or in the exercise of official authority vested in the Union institution or body</w:t>
      </w:r>
      <w:r>
        <w:rPr>
          <w:rFonts w:asciiTheme="minorHAnsi" w:hAnsiTheme="minorHAnsi" w:cstheme="minorHAnsi"/>
          <w:sz w:val="22"/>
          <w:szCs w:val="22"/>
          <w:lang w:val="en-IE"/>
        </w:rPr>
        <w:t>)</w:t>
      </w:r>
      <w:r w:rsidR="00362207" w:rsidRPr="008C4555">
        <w:rPr>
          <w:rFonts w:asciiTheme="minorHAnsi" w:hAnsiTheme="minorHAnsi" w:cstheme="minorHAnsi"/>
          <w:sz w:val="22"/>
          <w:szCs w:val="22"/>
          <w:lang w:val="en-IE"/>
        </w:rPr>
        <w:t>.</w:t>
      </w:r>
    </w:p>
    <w:p w14:paraId="58AB5CCB" w14:textId="62BDDDC7" w:rsidR="00A20A3C" w:rsidRPr="007E191B" w:rsidRDefault="00362207" w:rsidP="007E191B">
      <w:p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processing operations on personal data of the speakers for </w:t>
      </w:r>
      <w:r w:rsidRPr="001465E6">
        <w:rPr>
          <w:rFonts w:asciiTheme="minorHAnsi" w:hAnsiTheme="minorHAnsi" w:cstheme="minorHAnsi"/>
          <w:sz w:val="22"/>
          <w:szCs w:val="22"/>
          <w:lang w:val="en-IE"/>
        </w:rPr>
        <w:t>the</w:t>
      </w:r>
      <w:r w:rsidR="007E191B">
        <w:rPr>
          <w:rFonts w:asciiTheme="minorHAnsi" w:hAnsiTheme="minorHAnsi" w:cstheme="minorHAnsi"/>
          <w:sz w:val="22"/>
          <w:szCs w:val="22"/>
          <w:lang w:val="en-IE"/>
        </w:rPr>
        <w:t xml:space="preserve"> </w:t>
      </w:r>
      <w:r w:rsidR="007E191B">
        <w:rPr>
          <w:rStyle w:val="Bodytext2Italic"/>
          <w:rFonts w:asciiTheme="minorHAnsi" w:hAnsiTheme="minorHAnsi" w:cstheme="minorHAnsi"/>
          <w:i w:val="0"/>
          <w:color w:val="auto"/>
          <w:sz w:val="22"/>
          <w:szCs w:val="22"/>
          <w:lang w:val="en-IE"/>
        </w:rPr>
        <w:t>meeting</w:t>
      </w:r>
      <w:r w:rsidRPr="001465E6">
        <w:rPr>
          <w:rFonts w:asciiTheme="minorHAnsi" w:hAnsiTheme="minorHAnsi" w:cstheme="minorHAnsi"/>
          <w:sz w:val="22"/>
          <w:szCs w:val="22"/>
          <w:lang w:val="en-IE"/>
        </w:rPr>
        <w:t xml:space="preserve"> </w:t>
      </w:r>
      <w:r w:rsidRPr="00376206">
        <w:rPr>
          <w:rFonts w:asciiTheme="minorHAnsi" w:hAnsiTheme="minorHAnsi" w:cstheme="minorHAnsi"/>
          <w:sz w:val="22"/>
          <w:szCs w:val="22"/>
          <w:lang w:val="en-IE"/>
        </w:rPr>
        <w:t>with whom a contract is concluded, are carried out in line with the contractual provisions. Consequently, that processing is necessary and lawful under Article 5(1)(c) of Regulation (EU) 2018/1725</w:t>
      </w:r>
      <w:r w:rsidR="008C4555">
        <w:rPr>
          <w:rFonts w:asciiTheme="minorHAnsi" w:hAnsiTheme="minorHAnsi" w:cstheme="minorHAnsi"/>
          <w:sz w:val="22"/>
          <w:szCs w:val="22"/>
          <w:lang w:val="en-IE"/>
        </w:rPr>
        <w:t xml:space="preserve"> </w:t>
      </w:r>
      <w:r w:rsidR="008C4555">
        <w:rPr>
          <w:rFonts w:asciiTheme="minorHAnsi" w:hAnsiTheme="minorHAnsi" w:cstheme="minorHAnsi"/>
          <w:sz w:val="22"/>
          <w:szCs w:val="22"/>
          <w:lang w:val="en-IE"/>
        </w:rPr>
        <w:lastRenderedPageBreak/>
        <w:t>(</w:t>
      </w:r>
      <w:r w:rsidR="008C4555" w:rsidRPr="008C4555">
        <w:rPr>
          <w:rFonts w:asciiTheme="minorHAnsi" w:hAnsiTheme="minorHAnsi" w:cstheme="minorHAnsi"/>
          <w:sz w:val="22"/>
          <w:szCs w:val="22"/>
          <w:lang w:val="en-IE"/>
        </w:rPr>
        <w:t xml:space="preserve">processing is necessary for the performance of a contract to which the data subject is party or </w:t>
      </w:r>
      <w:proofErr w:type="gramStart"/>
      <w:r w:rsidR="008C4555" w:rsidRPr="008C4555">
        <w:rPr>
          <w:rFonts w:asciiTheme="minorHAnsi" w:hAnsiTheme="minorHAnsi" w:cstheme="minorHAnsi"/>
          <w:sz w:val="22"/>
          <w:szCs w:val="22"/>
          <w:lang w:val="en-IE"/>
        </w:rPr>
        <w:t>in order to</w:t>
      </w:r>
      <w:proofErr w:type="gramEnd"/>
      <w:r w:rsidR="008C4555" w:rsidRPr="008C4555">
        <w:rPr>
          <w:rFonts w:asciiTheme="minorHAnsi" w:hAnsiTheme="minorHAnsi" w:cstheme="minorHAnsi"/>
          <w:sz w:val="22"/>
          <w:szCs w:val="22"/>
          <w:lang w:val="en-IE"/>
        </w:rPr>
        <w:t xml:space="preserve"> take steps at the request of the data subject prior to entering into a contract</w:t>
      </w:r>
      <w:r w:rsidR="008C4555">
        <w:rPr>
          <w:rFonts w:asciiTheme="minorHAnsi" w:hAnsiTheme="minorHAnsi" w:cstheme="minorHAnsi"/>
          <w:sz w:val="22"/>
          <w:szCs w:val="22"/>
          <w:lang w:val="en-IE"/>
        </w:rPr>
        <w:t>)</w:t>
      </w:r>
      <w:r w:rsidRPr="008C4555">
        <w:rPr>
          <w:rFonts w:asciiTheme="minorHAnsi" w:hAnsiTheme="minorHAnsi" w:cstheme="minorHAnsi"/>
          <w:sz w:val="22"/>
          <w:szCs w:val="22"/>
          <w:lang w:val="en-IE"/>
        </w:rPr>
        <w:t>.</w:t>
      </w:r>
    </w:p>
    <w:p w14:paraId="068F2159" w14:textId="5382E9D8" w:rsidR="007F70A4" w:rsidRPr="00376206" w:rsidRDefault="007F70A4" w:rsidP="007F70A4">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Your consent is required for </w:t>
      </w:r>
      <w:r w:rsidR="001465E6">
        <w:rPr>
          <w:rFonts w:asciiTheme="minorHAnsi" w:hAnsiTheme="minorHAnsi" w:cstheme="minorHAnsi"/>
          <w:sz w:val="22"/>
          <w:szCs w:val="22"/>
          <w:lang w:val="en-IE"/>
        </w:rPr>
        <w:t>the following actions during the</w:t>
      </w:r>
      <w:r w:rsidR="007E191B">
        <w:rPr>
          <w:rFonts w:asciiTheme="minorHAnsi" w:hAnsiTheme="minorHAnsi" w:cstheme="minorHAnsi"/>
          <w:sz w:val="22"/>
          <w:szCs w:val="22"/>
          <w:lang w:val="en-IE"/>
        </w:rPr>
        <w:t xml:space="preserve"> </w:t>
      </w:r>
      <w:r w:rsidR="007E191B">
        <w:rPr>
          <w:rStyle w:val="Bodytext2Italic"/>
          <w:rFonts w:asciiTheme="minorHAnsi" w:hAnsiTheme="minorHAnsi" w:cstheme="minorHAnsi"/>
          <w:i w:val="0"/>
          <w:color w:val="auto"/>
          <w:sz w:val="22"/>
          <w:szCs w:val="22"/>
          <w:lang w:val="en-IE"/>
        </w:rPr>
        <w:t>meeting</w:t>
      </w:r>
      <w:r w:rsidR="00791343">
        <w:rPr>
          <w:rFonts w:asciiTheme="minorHAnsi" w:hAnsiTheme="minorHAnsi" w:cstheme="minorHAnsi"/>
          <w:sz w:val="22"/>
          <w:szCs w:val="22"/>
          <w:lang w:val="en-IE"/>
        </w:rPr>
        <w:t>:</w:t>
      </w:r>
    </w:p>
    <w:p w14:paraId="3BFF084F" w14:textId="7AA790C5" w:rsidR="007F70A4" w:rsidRPr="00376206" w:rsidRDefault="007F70A4" w:rsidP="007F70A4">
      <w:pPr>
        <w:pStyle w:val="NormalWeb"/>
        <w:numPr>
          <w:ilvl w:val="0"/>
          <w:numId w:val="33"/>
        </w:numPr>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processing of your personal data relating to your dietary requirements and/or access </w:t>
      </w:r>
      <w:proofErr w:type="gramStart"/>
      <w:r w:rsidRPr="00376206">
        <w:rPr>
          <w:rFonts w:asciiTheme="minorHAnsi" w:hAnsiTheme="minorHAnsi" w:cstheme="minorHAnsi"/>
          <w:sz w:val="22"/>
          <w:szCs w:val="22"/>
          <w:lang w:val="en-IE"/>
        </w:rPr>
        <w:t>requirements;</w:t>
      </w:r>
      <w:proofErr w:type="gramEnd"/>
    </w:p>
    <w:p w14:paraId="41EE8249" w14:textId="7757CE05" w:rsidR="007F70A4" w:rsidRPr="00376206" w:rsidRDefault="00362207" w:rsidP="007F70A4">
      <w:pPr>
        <w:pStyle w:val="NormalWeb"/>
        <w:numPr>
          <w:ilvl w:val="0"/>
          <w:numId w:val="33"/>
        </w:numPr>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the sharing of the</w:t>
      </w:r>
      <w:r w:rsidR="007E191B">
        <w:rPr>
          <w:rFonts w:asciiTheme="minorHAnsi" w:hAnsiTheme="minorHAnsi" w:cstheme="minorHAnsi"/>
          <w:sz w:val="22"/>
          <w:szCs w:val="22"/>
          <w:lang w:val="en-IE"/>
        </w:rPr>
        <w:t xml:space="preserve"> </w:t>
      </w:r>
      <w:r w:rsidR="007E191B">
        <w:rPr>
          <w:rStyle w:val="Bodytext2Italic"/>
          <w:rFonts w:asciiTheme="minorHAnsi" w:hAnsiTheme="minorHAnsi" w:cstheme="minorHAnsi"/>
          <w:i w:val="0"/>
          <w:color w:val="auto"/>
          <w:sz w:val="22"/>
          <w:szCs w:val="22"/>
          <w:lang w:val="en-IE"/>
        </w:rPr>
        <w:t>meeting</w:t>
      </w:r>
      <w:r w:rsidRPr="00376206">
        <w:rPr>
          <w:rFonts w:asciiTheme="minorHAnsi" w:hAnsiTheme="minorHAnsi" w:cstheme="minorHAnsi"/>
          <w:sz w:val="22"/>
          <w:szCs w:val="22"/>
          <w:lang w:val="en-IE"/>
        </w:rPr>
        <w:t xml:space="preserve"> </w:t>
      </w:r>
      <w:r w:rsidR="00EA20AC">
        <w:rPr>
          <w:rFonts w:asciiTheme="minorHAnsi" w:hAnsiTheme="minorHAnsi" w:cstheme="minorHAnsi"/>
          <w:sz w:val="22"/>
          <w:szCs w:val="22"/>
          <w:lang w:val="en-IE"/>
        </w:rPr>
        <w:t>participants</w:t>
      </w:r>
      <w:r w:rsidR="007F70A4" w:rsidRPr="00376206">
        <w:rPr>
          <w:rFonts w:asciiTheme="minorHAnsi" w:hAnsiTheme="minorHAnsi" w:cstheme="minorHAnsi"/>
          <w:sz w:val="22"/>
          <w:szCs w:val="22"/>
          <w:lang w:val="en-IE"/>
        </w:rPr>
        <w:t xml:space="preserve"> list containing your name and affiliation </w:t>
      </w:r>
      <w:r w:rsidR="002041BB">
        <w:rPr>
          <w:rFonts w:asciiTheme="minorHAnsi" w:hAnsiTheme="minorHAnsi" w:cstheme="minorHAnsi"/>
          <w:sz w:val="22"/>
          <w:szCs w:val="22"/>
          <w:lang w:val="en-IE"/>
        </w:rPr>
        <w:t>with other</w:t>
      </w:r>
      <w:r w:rsidR="007F70A4" w:rsidRPr="00376206">
        <w:rPr>
          <w:rFonts w:asciiTheme="minorHAnsi" w:hAnsiTheme="minorHAnsi" w:cstheme="minorHAnsi"/>
          <w:sz w:val="22"/>
          <w:szCs w:val="22"/>
          <w:lang w:val="en-IE"/>
        </w:rPr>
        <w:t xml:space="preserve"> participants</w:t>
      </w:r>
      <w:r w:rsidR="001465E6">
        <w:rPr>
          <w:rFonts w:asciiTheme="minorHAnsi" w:hAnsiTheme="minorHAnsi" w:cstheme="minorHAnsi"/>
          <w:sz w:val="22"/>
          <w:szCs w:val="22"/>
          <w:lang w:val="en-IE"/>
        </w:rPr>
        <w:t xml:space="preserve">. In addition, further information will be given if there are specific purposes for such sharing </w:t>
      </w:r>
      <w:r w:rsidR="002A02C4">
        <w:rPr>
          <w:rFonts w:asciiTheme="minorHAnsi" w:hAnsiTheme="minorHAnsi" w:cstheme="minorHAnsi"/>
          <w:sz w:val="22"/>
          <w:szCs w:val="22"/>
          <w:lang w:val="en-IE"/>
        </w:rPr>
        <w:t>(</w:t>
      </w:r>
      <w:r w:rsidR="001465E6">
        <w:rPr>
          <w:rFonts w:asciiTheme="minorHAnsi" w:hAnsiTheme="minorHAnsi" w:cstheme="minorHAnsi"/>
          <w:sz w:val="22"/>
          <w:szCs w:val="22"/>
          <w:lang w:val="en-IE"/>
        </w:rPr>
        <w:t>e.g. for the purpose of future collaboration</w:t>
      </w:r>
      <w:proofErr w:type="gramStart"/>
      <w:r w:rsidR="002A02C4">
        <w:rPr>
          <w:rFonts w:asciiTheme="minorHAnsi" w:hAnsiTheme="minorHAnsi" w:cstheme="minorHAnsi"/>
          <w:sz w:val="22"/>
          <w:szCs w:val="22"/>
          <w:lang w:val="en-IE"/>
        </w:rPr>
        <w:t>);</w:t>
      </w:r>
      <w:proofErr w:type="gramEnd"/>
    </w:p>
    <w:p w14:paraId="7608FE36" w14:textId="6F969B15" w:rsidR="007F70A4" w:rsidRPr="00376206" w:rsidRDefault="00362207" w:rsidP="007F70A4">
      <w:pPr>
        <w:pStyle w:val="NormalWeb"/>
        <w:numPr>
          <w:ilvl w:val="0"/>
          <w:numId w:val="33"/>
        </w:numPr>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the sharing of the</w:t>
      </w:r>
      <w:r w:rsidR="00865DA8">
        <w:rPr>
          <w:rFonts w:asciiTheme="minorHAnsi" w:hAnsiTheme="minorHAnsi" w:cstheme="minorHAnsi"/>
          <w:sz w:val="22"/>
          <w:szCs w:val="22"/>
          <w:lang w:val="en-IE"/>
        </w:rPr>
        <w:t xml:space="preserve"> </w:t>
      </w:r>
      <w:r w:rsidR="00865DA8">
        <w:rPr>
          <w:rStyle w:val="Bodytext2Italic"/>
          <w:rFonts w:asciiTheme="minorHAnsi" w:hAnsiTheme="minorHAnsi" w:cstheme="minorHAnsi"/>
          <w:i w:val="0"/>
          <w:color w:val="auto"/>
          <w:sz w:val="22"/>
          <w:szCs w:val="22"/>
          <w:lang w:val="en-IE"/>
        </w:rPr>
        <w:t>meeting</w:t>
      </w:r>
      <w:r w:rsidRPr="00376206">
        <w:rPr>
          <w:rFonts w:asciiTheme="minorHAnsi" w:hAnsiTheme="minorHAnsi" w:cstheme="minorHAnsi"/>
          <w:sz w:val="22"/>
          <w:szCs w:val="22"/>
          <w:lang w:val="en-IE"/>
        </w:rPr>
        <w:t xml:space="preserve"> </w:t>
      </w:r>
      <w:r w:rsidR="007F70A4" w:rsidRPr="00376206">
        <w:rPr>
          <w:rFonts w:asciiTheme="minorHAnsi" w:hAnsiTheme="minorHAnsi" w:cstheme="minorHAnsi"/>
          <w:sz w:val="22"/>
          <w:szCs w:val="22"/>
          <w:lang w:val="en-IE"/>
        </w:rPr>
        <w:t>attendee list containing your name and affiliation among participants</w:t>
      </w:r>
      <w:r w:rsidR="00B45FD3" w:rsidRPr="00376206">
        <w:rPr>
          <w:rFonts w:asciiTheme="minorHAnsi" w:hAnsiTheme="minorHAnsi" w:cstheme="minorHAnsi"/>
          <w:sz w:val="22"/>
          <w:szCs w:val="22"/>
          <w:lang w:val="en-IE"/>
        </w:rPr>
        <w:t>,</w:t>
      </w:r>
      <w:r w:rsidR="007F70A4" w:rsidRPr="00376206">
        <w:rPr>
          <w:rFonts w:asciiTheme="minorHAnsi" w:hAnsiTheme="minorHAnsi" w:cstheme="minorHAnsi"/>
          <w:sz w:val="22"/>
          <w:szCs w:val="22"/>
          <w:lang w:val="en-IE"/>
        </w:rPr>
        <w:t xml:space="preserve"> in order to create working groups to continue the collaborate work launched during the</w:t>
      </w:r>
      <w:r w:rsidR="00865DA8">
        <w:rPr>
          <w:rFonts w:asciiTheme="minorHAnsi" w:hAnsiTheme="minorHAnsi" w:cstheme="minorHAnsi"/>
          <w:sz w:val="22"/>
          <w:szCs w:val="22"/>
          <w:lang w:val="en-IE"/>
        </w:rPr>
        <w:t xml:space="preserve"> </w:t>
      </w:r>
      <w:proofErr w:type="gramStart"/>
      <w:r w:rsidR="00865DA8">
        <w:rPr>
          <w:rStyle w:val="Bodytext2Italic"/>
          <w:rFonts w:asciiTheme="minorHAnsi" w:hAnsiTheme="minorHAnsi" w:cstheme="minorHAnsi"/>
          <w:i w:val="0"/>
          <w:color w:val="auto"/>
          <w:sz w:val="22"/>
          <w:szCs w:val="22"/>
          <w:lang w:val="en-IE"/>
        </w:rPr>
        <w:t>meeting</w:t>
      </w:r>
      <w:r w:rsidR="00AC7AA6" w:rsidRPr="00376206">
        <w:rPr>
          <w:rFonts w:asciiTheme="minorHAnsi" w:hAnsiTheme="minorHAnsi" w:cstheme="minorHAnsi"/>
          <w:sz w:val="22"/>
          <w:szCs w:val="22"/>
          <w:lang w:val="en-IE"/>
        </w:rPr>
        <w:t>;</w:t>
      </w:r>
      <w:proofErr w:type="gramEnd"/>
    </w:p>
    <w:p w14:paraId="520D59B3" w14:textId="3F61DD66" w:rsidR="007F70A4" w:rsidRPr="00376206" w:rsidRDefault="00362207" w:rsidP="007F70A4">
      <w:pPr>
        <w:pStyle w:val="NormalWeb"/>
        <w:numPr>
          <w:ilvl w:val="0"/>
          <w:numId w:val="33"/>
        </w:numPr>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processing of your personal data for </w:t>
      </w:r>
      <w:r w:rsidR="007F70A4" w:rsidRPr="00376206">
        <w:rPr>
          <w:rFonts w:asciiTheme="minorHAnsi" w:hAnsiTheme="minorHAnsi" w:cstheme="minorHAnsi"/>
          <w:sz w:val="22"/>
          <w:szCs w:val="22"/>
          <w:lang w:val="en-IE"/>
        </w:rPr>
        <w:t>invit</w:t>
      </w:r>
      <w:r w:rsidR="00B45FD3" w:rsidRPr="00376206">
        <w:rPr>
          <w:rFonts w:asciiTheme="minorHAnsi" w:hAnsiTheme="minorHAnsi" w:cstheme="minorHAnsi"/>
          <w:sz w:val="22"/>
          <w:szCs w:val="22"/>
          <w:lang w:val="en-IE"/>
        </w:rPr>
        <w:t>ing you</w:t>
      </w:r>
      <w:r w:rsidR="007F70A4" w:rsidRPr="00376206">
        <w:rPr>
          <w:rFonts w:asciiTheme="minorHAnsi" w:hAnsiTheme="minorHAnsi" w:cstheme="minorHAnsi"/>
          <w:sz w:val="22"/>
          <w:szCs w:val="22"/>
          <w:lang w:val="en-IE"/>
        </w:rPr>
        <w:t xml:space="preserve"> to future events the </w:t>
      </w:r>
      <w:r w:rsidR="00302511" w:rsidRPr="00302511">
        <w:rPr>
          <w:rFonts w:asciiTheme="minorHAnsi" w:hAnsiTheme="minorHAnsi" w:cstheme="minorHAnsi"/>
          <w:sz w:val="22"/>
          <w:szCs w:val="22"/>
          <w:lang w:val="en-IE"/>
        </w:rPr>
        <w:t>d</w:t>
      </w:r>
      <w:r w:rsidR="007F70A4" w:rsidRPr="00302511">
        <w:rPr>
          <w:rFonts w:asciiTheme="minorHAnsi" w:eastAsia="Calibri" w:hAnsiTheme="minorHAnsi" w:cstheme="minorHAnsi"/>
          <w:sz w:val="22"/>
          <w:szCs w:val="22"/>
          <w:lang w:val="en-IE" w:eastAsia="en-US"/>
        </w:rPr>
        <w:t xml:space="preserve">ata </w:t>
      </w:r>
      <w:r w:rsidR="00302511" w:rsidRPr="00302511">
        <w:rPr>
          <w:rFonts w:asciiTheme="minorHAnsi" w:eastAsia="Calibri" w:hAnsiTheme="minorHAnsi" w:cstheme="minorHAnsi"/>
          <w:sz w:val="22"/>
          <w:szCs w:val="22"/>
          <w:lang w:val="en-IE" w:eastAsia="en-US"/>
        </w:rPr>
        <w:t>c</w:t>
      </w:r>
      <w:r w:rsidR="007F70A4" w:rsidRPr="00302511">
        <w:rPr>
          <w:rFonts w:asciiTheme="minorHAnsi" w:eastAsia="Calibri" w:hAnsiTheme="minorHAnsi" w:cstheme="minorHAnsi"/>
          <w:sz w:val="22"/>
          <w:szCs w:val="22"/>
          <w:lang w:val="en-IE" w:eastAsia="en-US"/>
        </w:rPr>
        <w:t>ontroller</w:t>
      </w:r>
      <w:r w:rsidR="007F70A4" w:rsidRPr="00302511">
        <w:rPr>
          <w:rFonts w:asciiTheme="minorHAnsi" w:eastAsia="Calibri" w:hAnsiTheme="minorHAnsi" w:cstheme="minorHAnsi"/>
          <w:i/>
          <w:sz w:val="22"/>
          <w:szCs w:val="22"/>
          <w:lang w:val="en-IE" w:eastAsia="en-US"/>
        </w:rPr>
        <w:t xml:space="preserve"> </w:t>
      </w:r>
      <w:r w:rsidR="007F70A4" w:rsidRPr="00376206">
        <w:rPr>
          <w:rFonts w:asciiTheme="minorHAnsi" w:hAnsiTheme="minorHAnsi" w:cstheme="minorHAnsi"/>
          <w:sz w:val="22"/>
          <w:szCs w:val="22"/>
          <w:lang w:val="en-IE"/>
        </w:rPr>
        <w:t xml:space="preserve">may </w:t>
      </w:r>
      <w:proofErr w:type="gramStart"/>
      <w:r w:rsidR="007F70A4" w:rsidRPr="00376206">
        <w:rPr>
          <w:rFonts w:asciiTheme="minorHAnsi" w:hAnsiTheme="minorHAnsi" w:cstheme="minorHAnsi"/>
          <w:sz w:val="22"/>
          <w:szCs w:val="22"/>
          <w:lang w:val="en-IE"/>
        </w:rPr>
        <w:t>organise</w:t>
      </w:r>
      <w:r w:rsidR="00AC7AA6" w:rsidRPr="00376206">
        <w:rPr>
          <w:rFonts w:asciiTheme="minorHAnsi" w:hAnsiTheme="minorHAnsi" w:cstheme="minorHAnsi"/>
          <w:sz w:val="22"/>
          <w:szCs w:val="22"/>
          <w:lang w:val="en-IE"/>
        </w:rPr>
        <w:t>;</w:t>
      </w:r>
      <w:proofErr w:type="gramEnd"/>
    </w:p>
    <w:p w14:paraId="1D565C7F" w14:textId="6857B23D" w:rsidR="007F70A4" w:rsidRDefault="00362207" w:rsidP="00D64DCE">
      <w:pPr>
        <w:pStyle w:val="NormalWeb"/>
        <w:numPr>
          <w:ilvl w:val="0"/>
          <w:numId w:val="33"/>
        </w:numPr>
        <w:jc w:val="both"/>
        <w:rPr>
          <w:rFonts w:asciiTheme="minorHAnsi" w:hAnsiTheme="minorHAnsi" w:cstheme="minorHAnsi"/>
          <w:sz w:val="22"/>
          <w:szCs w:val="22"/>
          <w:shd w:val="clear" w:color="auto" w:fill="FFFFFF"/>
          <w:lang w:val="en-IE"/>
        </w:rPr>
      </w:pPr>
      <w:r w:rsidRPr="00376206">
        <w:rPr>
          <w:rFonts w:asciiTheme="minorHAnsi" w:hAnsiTheme="minorHAnsi" w:cstheme="minorHAnsi"/>
          <w:sz w:val="22"/>
          <w:szCs w:val="22"/>
          <w:lang w:val="en-IE"/>
        </w:rPr>
        <w:t>the processing of your personal data for managing your s</w:t>
      </w:r>
      <w:r w:rsidR="007F70A4" w:rsidRPr="00376206">
        <w:rPr>
          <w:rFonts w:asciiTheme="minorHAnsi" w:hAnsiTheme="minorHAnsi" w:cstheme="minorHAnsi"/>
          <w:sz w:val="22"/>
          <w:szCs w:val="22"/>
          <w:lang w:val="en-IE"/>
        </w:rPr>
        <w:t xml:space="preserve">ubscription to a newsletter </w:t>
      </w:r>
      <w:r w:rsidRPr="00376206">
        <w:rPr>
          <w:rFonts w:asciiTheme="minorHAnsi" w:hAnsiTheme="minorHAnsi" w:cstheme="minorHAnsi"/>
          <w:sz w:val="22"/>
          <w:szCs w:val="22"/>
          <w:lang w:val="en-IE"/>
        </w:rPr>
        <w:t>of</w:t>
      </w:r>
      <w:r w:rsidR="007F70A4" w:rsidRPr="00376206">
        <w:rPr>
          <w:rFonts w:asciiTheme="minorHAnsi" w:hAnsiTheme="minorHAnsi" w:cstheme="minorHAnsi"/>
          <w:sz w:val="22"/>
          <w:szCs w:val="22"/>
          <w:lang w:val="en-IE"/>
        </w:rPr>
        <w:t xml:space="preserve"> the </w:t>
      </w:r>
      <w:r w:rsidR="00302511" w:rsidRPr="00302511">
        <w:rPr>
          <w:rFonts w:asciiTheme="minorHAnsi" w:hAnsiTheme="minorHAnsi" w:cstheme="minorHAnsi"/>
          <w:sz w:val="22"/>
          <w:szCs w:val="22"/>
          <w:lang w:val="en-IE"/>
        </w:rPr>
        <w:t>d</w:t>
      </w:r>
      <w:r w:rsidR="00302511" w:rsidRPr="00302511">
        <w:rPr>
          <w:rFonts w:asciiTheme="minorHAnsi" w:eastAsia="Calibri" w:hAnsiTheme="minorHAnsi" w:cstheme="minorHAnsi"/>
          <w:sz w:val="22"/>
          <w:szCs w:val="22"/>
          <w:lang w:val="en-IE" w:eastAsia="en-US"/>
        </w:rPr>
        <w:t>ata controller</w:t>
      </w:r>
    </w:p>
    <w:p w14:paraId="3039564D" w14:textId="77777777" w:rsidR="0060102F" w:rsidRDefault="00865DA8" w:rsidP="00D64DCE">
      <w:pPr>
        <w:pStyle w:val="NormalWeb"/>
        <w:numPr>
          <w:ilvl w:val="0"/>
          <w:numId w:val="33"/>
        </w:numPr>
        <w:jc w:val="both"/>
        <w:rPr>
          <w:rFonts w:asciiTheme="minorHAnsi" w:hAnsiTheme="minorHAnsi" w:cstheme="minorHAnsi"/>
          <w:sz w:val="22"/>
          <w:szCs w:val="22"/>
          <w:shd w:val="clear" w:color="auto" w:fill="FFFFFF"/>
          <w:lang w:val="en-IE"/>
        </w:rPr>
      </w:pPr>
      <w:r>
        <w:rPr>
          <w:rFonts w:asciiTheme="minorHAnsi" w:hAnsiTheme="minorHAnsi" w:cstheme="minorHAnsi"/>
          <w:sz w:val="22"/>
          <w:szCs w:val="22"/>
          <w:shd w:val="clear" w:color="auto" w:fill="FFFFFF"/>
          <w:lang w:val="en-IE"/>
        </w:rPr>
        <w:t xml:space="preserve">the processing of </w:t>
      </w:r>
      <w:r w:rsidRPr="00865DA8">
        <w:rPr>
          <w:rFonts w:asciiTheme="minorHAnsi" w:hAnsiTheme="minorHAnsi" w:cstheme="minorHAnsi"/>
          <w:sz w:val="22"/>
          <w:szCs w:val="22"/>
          <w:shd w:val="clear" w:color="auto" w:fill="FFFFFF"/>
          <w:lang w:val="en-IE"/>
        </w:rPr>
        <w:t>photograph</w:t>
      </w:r>
      <w:r>
        <w:rPr>
          <w:rFonts w:asciiTheme="minorHAnsi" w:hAnsiTheme="minorHAnsi" w:cstheme="minorHAnsi"/>
          <w:sz w:val="22"/>
          <w:szCs w:val="22"/>
          <w:shd w:val="clear" w:color="auto" w:fill="FFFFFF"/>
          <w:lang w:val="en-IE"/>
        </w:rPr>
        <w:t>s</w:t>
      </w:r>
      <w:r w:rsidR="00155528">
        <w:rPr>
          <w:rFonts w:asciiTheme="minorHAnsi" w:hAnsiTheme="minorHAnsi" w:cstheme="minorHAnsi"/>
          <w:sz w:val="22"/>
          <w:szCs w:val="22"/>
          <w:shd w:val="clear" w:color="auto" w:fill="FFFFFF"/>
          <w:lang w:val="en-IE"/>
        </w:rPr>
        <w:t xml:space="preserve"> and videos</w:t>
      </w:r>
      <w:r>
        <w:rPr>
          <w:rFonts w:asciiTheme="minorHAnsi" w:hAnsiTheme="minorHAnsi" w:cstheme="minorHAnsi"/>
          <w:sz w:val="22"/>
          <w:szCs w:val="22"/>
          <w:shd w:val="clear" w:color="auto" w:fill="FFFFFF"/>
          <w:lang w:val="en-IE"/>
        </w:rPr>
        <w:t xml:space="preserve"> (ind</w:t>
      </w:r>
      <w:r w:rsidRPr="00865DA8">
        <w:rPr>
          <w:rFonts w:asciiTheme="minorHAnsi" w:hAnsiTheme="minorHAnsi" w:cstheme="minorHAnsi"/>
          <w:sz w:val="22"/>
          <w:szCs w:val="22"/>
          <w:shd w:val="clear" w:color="auto" w:fill="FFFFFF"/>
          <w:lang w:val="en-IE"/>
        </w:rPr>
        <w:t>ividually or in groups</w:t>
      </w:r>
      <w:r>
        <w:rPr>
          <w:rFonts w:asciiTheme="minorHAnsi" w:hAnsiTheme="minorHAnsi" w:cstheme="minorHAnsi"/>
          <w:sz w:val="22"/>
          <w:szCs w:val="22"/>
          <w:shd w:val="clear" w:color="auto" w:fill="FFFFFF"/>
          <w:lang w:val="en-IE"/>
        </w:rPr>
        <w:t xml:space="preserve">) for reporting purposes, </w:t>
      </w:r>
    </w:p>
    <w:p w14:paraId="075DBB7C" w14:textId="420FF3B0" w:rsidR="00865DA8" w:rsidRDefault="0060102F" w:rsidP="00D64DCE">
      <w:pPr>
        <w:pStyle w:val="NormalWeb"/>
        <w:numPr>
          <w:ilvl w:val="0"/>
          <w:numId w:val="33"/>
        </w:numPr>
        <w:jc w:val="both"/>
        <w:rPr>
          <w:rFonts w:asciiTheme="minorHAnsi" w:hAnsiTheme="minorHAnsi" w:cstheme="minorHAnsi"/>
          <w:sz w:val="22"/>
          <w:szCs w:val="22"/>
          <w:shd w:val="clear" w:color="auto" w:fill="FFFFFF"/>
          <w:lang w:val="en-IE"/>
        </w:rPr>
      </w:pPr>
      <w:r>
        <w:rPr>
          <w:rFonts w:asciiTheme="minorHAnsi" w:hAnsiTheme="minorHAnsi" w:cstheme="minorHAnsi"/>
          <w:sz w:val="22"/>
          <w:szCs w:val="22"/>
          <w:shd w:val="clear" w:color="auto" w:fill="FFFFFF"/>
          <w:lang w:val="en-IE"/>
        </w:rPr>
        <w:t xml:space="preserve">the processing of </w:t>
      </w:r>
      <w:r w:rsidRPr="00865DA8">
        <w:rPr>
          <w:rFonts w:asciiTheme="minorHAnsi" w:hAnsiTheme="minorHAnsi" w:cstheme="minorHAnsi"/>
          <w:sz w:val="22"/>
          <w:szCs w:val="22"/>
          <w:shd w:val="clear" w:color="auto" w:fill="FFFFFF"/>
          <w:lang w:val="en-IE"/>
        </w:rPr>
        <w:t>photograph</w:t>
      </w:r>
      <w:r>
        <w:rPr>
          <w:rFonts w:asciiTheme="minorHAnsi" w:hAnsiTheme="minorHAnsi" w:cstheme="minorHAnsi"/>
          <w:sz w:val="22"/>
          <w:szCs w:val="22"/>
          <w:shd w:val="clear" w:color="auto" w:fill="FFFFFF"/>
          <w:lang w:val="en-IE"/>
        </w:rPr>
        <w:t>s and videos (ind</w:t>
      </w:r>
      <w:r w:rsidRPr="00865DA8">
        <w:rPr>
          <w:rFonts w:asciiTheme="minorHAnsi" w:hAnsiTheme="minorHAnsi" w:cstheme="minorHAnsi"/>
          <w:sz w:val="22"/>
          <w:szCs w:val="22"/>
          <w:shd w:val="clear" w:color="auto" w:fill="FFFFFF"/>
          <w:lang w:val="en-IE"/>
        </w:rPr>
        <w:t>ividually or in groups</w:t>
      </w:r>
      <w:r>
        <w:rPr>
          <w:rFonts w:asciiTheme="minorHAnsi" w:hAnsiTheme="minorHAnsi" w:cstheme="minorHAnsi"/>
          <w:sz w:val="22"/>
          <w:szCs w:val="22"/>
          <w:shd w:val="clear" w:color="auto" w:fill="FFFFFF"/>
          <w:lang w:val="en-IE"/>
        </w:rPr>
        <w:t xml:space="preserve">) for </w:t>
      </w:r>
      <w:r w:rsidR="00865DA8">
        <w:rPr>
          <w:rFonts w:asciiTheme="minorHAnsi" w:hAnsiTheme="minorHAnsi" w:cstheme="minorHAnsi"/>
          <w:sz w:val="22"/>
          <w:szCs w:val="22"/>
          <w:shd w:val="clear" w:color="auto" w:fill="FFFFFF"/>
          <w:lang w:val="en-IE"/>
        </w:rPr>
        <w:t xml:space="preserve">the publication on the </w:t>
      </w:r>
      <w:r w:rsidRPr="0060102F">
        <w:rPr>
          <w:rFonts w:asciiTheme="minorHAnsi" w:hAnsiTheme="minorHAnsi" w:cstheme="minorHAnsi"/>
          <w:sz w:val="22"/>
          <w:szCs w:val="22"/>
          <w:shd w:val="clear" w:color="auto" w:fill="FFFFFF"/>
          <w:lang w:val="en-IE"/>
        </w:rPr>
        <w:t xml:space="preserve">European </w:t>
      </w:r>
      <w:r w:rsidR="00BA5F9F">
        <w:rPr>
          <w:rFonts w:asciiTheme="minorHAnsi" w:hAnsiTheme="minorHAnsi" w:cstheme="minorHAnsi"/>
          <w:sz w:val="22"/>
          <w:szCs w:val="22"/>
          <w:shd w:val="clear" w:color="auto" w:fill="FFFFFF"/>
          <w:lang w:val="en-IE"/>
        </w:rPr>
        <w:t>Union</w:t>
      </w:r>
      <w:r w:rsidR="00BA5F9F" w:rsidRPr="0060102F">
        <w:rPr>
          <w:rFonts w:asciiTheme="minorHAnsi" w:hAnsiTheme="minorHAnsi" w:cstheme="minorHAnsi"/>
          <w:sz w:val="22"/>
          <w:szCs w:val="22"/>
          <w:shd w:val="clear" w:color="auto" w:fill="FFFFFF"/>
          <w:lang w:val="en-IE"/>
        </w:rPr>
        <w:t xml:space="preserve"> </w:t>
      </w:r>
      <w:r w:rsidRPr="0060102F">
        <w:rPr>
          <w:rFonts w:asciiTheme="minorHAnsi" w:hAnsiTheme="minorHAnsi" w:cstheme="minorHAnsi"/>
          <w:sz w:val="22"/>
          <w:szCs w:val="22"/>
          <w:shd w:val="clear" w:color="auto" w:fill="FFFFFF"/>
          <w:lang w:val="en-IE"/>
        </w:rPr>
        <w:t>Chemical, Biological, Radiological and Nuclear Risk Mitigation web site</w:t>
      </w:r>
      <w:r w:rsidR="00213FC3">
        <w:rPr>
          <w:rFonts w:asciiTheme="minorHAnsi" w:hAnsiTheme="minorHAnsi" w:cstheme="minorHAnsi"/>
          <w:sz w:val="22"/>
          <w:szCs w:val="22"/>
          <w:shd w:val="clear" w:color="auto" w:fill="FFFFFF"/>
          <w:lang w:val="en-IE"/>
        </w:rPr>
        <w:t xml:space="preserve">, other social </w:t>
      </w:r>
      <w:proofErr w:type="gramStart"/>
      <w:r w:rsidR="00213FC3">
        <w:rPr>
          <w:rFonts w:asciiTheme="minorHAnsi" w:hAnsiTheme="minorHAnsi" w:cstheme="minorHAnsi"/>
          <w:sz w:val="22"/>
          <w:szCs w:val="22"/>
          <w:shd w:val="clear" w:color="auto" w:fill="FFFFFF"/>
          <w:lang w:val="en-IE"/>
        </w:rPr>
        <w:t>media</w:t>
      </w:r>
      <w:proofErr w:type="gramEnd"/>
      <w:r w:rsidRPr="0060102F">
        <w:rPr>
          <w:rFonts w:asciiTheme="minorHAnsi" w:hAnsiTheme="minorHAnsi" w:cstheme="minorHAnsi"/>
          <w:sz w:val="22"/>
          <w:szCs w:val="22"/>
          <w:shd w:val="clear" w:color="auto" w:fill="FFFFFF"/>
          <w:lang w:val="en-IE"/>
        </w:rPr>
        <w:t xml:space="preserve"> </w:t>
      </w:r>
      <w:r w:rsidR="00865DA8">
        <w:rPr>
          <w:rFonts w:asciiTheme="minorHAnsi" w:hAnsiTheme="minorHAnsi" w:cstheme="minorHAnsi"/>
          <w:sz w:val="22"/>
          <w:szCs w:val="22"/>
          <w:shd w:val="clear" w:color="auto" w:fill="FFFFFF"/>
          <w:lang w:val="en-IE"/>
        </w:rPr>
        <w:t xml:space="preserve">and </w:t>
      </w:r>
      <w:r>
        <w:rPr>
          <w:rFonts w:asciiTheme="minorHAnsi" w:hAnsiTheme="minorHAnsi" w:cstheme="minorHAnsi"/>
          <w:sz w:val="22"/>
          <w:szCs w:val="22"/>
          <w:shd w:val="clear" w:color="auto" w:fill="FFFFFF"/>
          <w:lang w:val="en-IE"/>
        </w:rPr>
        <w:t xml:space="preserve">the </w:t>
      </w:r>
      <w:r w:rsidR="00865DA8">
        <w:rPr>
          <w:rFonts w:asciiTheme="minorHAnsi" w:hAnsiTheme="minorHAnsi" w:cstheme="minorHAnsi"/>
          <w:sz w:val="22"/>
          <w:szCs w:val="22"/>
          <w:shd w:val="clear" w:color="auto" w:fill="FFFFFF"/>
          <w:lang w:val="en-IE"/>
        </w:rPr>
        <w:t>EC CBRN Newsletter.</w:t>
      </w:r>
    </w:p>
    <w:p w14:paraId="61A4CB26" w14:textId="42B3A012" w:rsidR="00AF6BD8" w:rsidRPr="00376206" w:rsidRDefault="00AF6BD8" w:rsidP="006444E8">
      <w:pPr>
        <w:rPr>
          <w:rFonts w:asciiTheme="minorHAnsi" w:hAnsiTheme="minorHAnsi" w:cstheme="minorHAnsi"/>
          <w:color w:val="3E2A5B"/>
          <w:sz w:val="22"/>
          <w:szCs w:val="22"/>
          <w:shd w:val="clear" w:color="auto" w:fill="FFFFFF"/>
          <w:lang w:val="en-IE"/>
        </w:rPr>
      </w:pPr>
      <w:r w:rsidRPr="00376206">
        <w:rPr>
          <w:rFonts w:asciiTheme="minorHAnsi" w:hAnsiTheme="minorHAnsi" w:cstheme="minorHAnsi"/>
          <w:sz w:val="22"/>
          <w:szCs w:val="22"/>
          <w:shd w:val="clear" w:color="auto" w:fill="FFFFFF"/>
          <w:lang w:val="en-IE"/>
        </w:rPr>
        <w:t>If you opt-in, you are giving us your explicit consent under Article 5</w:t>
      </w:r>
      <w:r w:rsidR="006444E8" w:rsidRPr="00376206">
        <w:rPr>
          <w:rFonts w:asciiTheme="minorHAnsi" w:hAnsiTheme="minorHAnsi" w:cstheme="minorHAnsi"/>
          <w:sz w:val="22"/>
          <w:szCs w:val="22"/>
          <w:shd w:val="clear" w:color="auto" w:fill="FFFFFF"/>
          <w:lang w:val="en-IE"/>
        </w:rPr>
        <w:t>(1)</w:t>
      </w:r>
      <w:r w:rsidRPr="00376206">
        <w:rPr>
          <w:rFonts w:asciiTheme="minorHAnsi" w:hAnsiTheme="minorHAnsi" w:cstheme="minorHAnsi"/>
          <w:sz w:val="22"/>
          <w:szCs w:val="22"/>
          <w:shd w:val="clear" w:color="auto" w:fill="FFFFFF"/>
          <w:lang w:val="en-IE"/>
        </w:rPr>
        <w:t>(d) of Regulation (E</w:t>
      </w:r>
      <w:r w:rsidR="006444E8" w:rsidRPr="00376206">
        <w:rPr>
          <w:rFonts w:asciiTheme="minorHAnsi" w:hAnsiTheme="minorHAnsi" w:cstheme="minorHAnsi"/>
          <w:sz w:val="22"/>
          <w:szCs w:val="22"/>
          <w:shd w:val="clear" w:color="auto" w:fill="FFFFFF"/>
          <w:lang w:val="en-IE"/>
        </w:rPr>
        <w:t>U</w:t>
      </w:r>
      <w:r w:rsidRPr="00376206">
        <w:rPr>
          <w:rFonts w:asciiTheme="minorHAnsi" w:hAnsiTheme="minorHAnsi" w:cstheme="minorHAnsi"/>
          <w:sz w:val="22"/>
          <w:szCs w:val="22"/>
          <w:shd w:val="clear" w:color="auto" w:fill="FFFFFF"/>
          <w:lang w:val="en-IE"/>
        </w:rPr>
        <w:t>) 2018/1725 to process your personal data for th</w:t>
      </w:r>
      <w:r w:rsidR="00EA20AC">
        <w:rPr>
          <w:rFonts w:asciiTheme="minorHAnsi" w:hAnsiTheme="minorHAnsi" w:cstheme="minorHAnsi"/>
          <w:sz w:val="22"/>
          <w:szCs w:val="22"/>
          <w:shd w:val="clear" w:color="auto" w:fill="FFFFFF"/>
          <w:lang w:val="en-IE"/>
        </w:rPr>
        <w:t>os</w:t>
      </w:r>
      <w:r w:rsidRPr="00376206">
        <w:rPr>
          <w:rFonts w:asciiTheme="minorHAnsi" w:hAnsiTheme="minorHAnsi" w:cstheme="minorHAnsi"/>
          <w:sz w:val="22"/>
          <w:szCs w:val="22"/>
          <w:shd w:val="clear" w:color="auto" w:fill="FFFFFF"/>
          <w:lang w:val="en-IE"/>
        </w:rPr>
        <w:t>e specific</w:t>
      </w:r>
      <w:r w:rsidR="00302511">
        <w:rPr>
          <w:rFonts w:asciiTheme="minorHAnsi" w:hAnsiTheme="minorHAnsi" w:cstheme="minorHAnsi"/>
          <w:sz w:val="22"/>
          <w:szCs w:val="22"/>
          <w:shd w:val="clear" w:color="auto" w:fill="FFFFFF"/>
          <w:lang w:val="en-IE"/>
        </w:rPr>
        <w:t xml:space="preserve"> </w:t>
      </w:r>
      <w:r w:rsidRPr="00376206">
        <w:rPr>
          <w:rFonts w:asciiTheme="minorHAnsi" w:hAnsiTheme="minorHAnsi" w:cstheme="minorHAnsi"/>
          <w:sz w:val="22"/>
          <w:szCs w:val="22"/>
          <w:shd w:val="clear" w:color="auto" w:fill="FFFFFF"/>
          <w:lang w:val="en-IE"/>
        </w:rPr>
        <w:t>purposes</w:t>
      </w:r>
      <w:r w:rsidRPr="00376206">
        <w:rPr>
          <w:rFonts w:asciiTheme="minorHAnsi" w:hAnsiTheme="minorHAnsi" w:cstheme="minorHAnsi"/>
          <w:color w:val="3E2A5B"/>
          <w:sz w:val="22"/>
          <w:szCs w:val="22"/>
          <w:shd w:val="clear" w:color="auto" w:fill="FFFFFF"/>
          <w:lang w:val="en-IE"/>
        </w:rPr>
        <w:t>.</w:t>
      </w:r>
      <w:r w:rsidR="00302511">
        <w:rPr>
          <w:rFonts w:asciiTheme="minorHAnsi" w:hAnsiTheme="minorHAnsi" w:cstheme="minorHAnsi"/>
          <w:color w:val="3E2A5B"/>
          <w:sz w:val="22"/>
          <w:szCs w:val="22"/>
          <w:shd w:val="clear" w:color="auto" w:fill="FFFFFF"/>
          <w:lang w:val="en-IE"/>
        </w:rPr>
        <w:t xml:space="preserve"> </w:t>
      </w:r>
      <w:r w:rsidR="00AF47A5" w:rsidRPr="00376206">
        <w:rPr>
          <w:rFonts w:asciiTheme="minorHAnsi" w:hAnsiTheme="minorHAnsi" w:cstheme="minorHAnsi"/>
          <w:sz w:val="22"/>
          <w:szCs w:val="22"/>
          <w:lang w:val="en-IE"/>
        </w:rPr>
        <w:t>You can</w:t>
      </w:r>
      <w:r w:rsidRPr="00376206">
        <w:rPr>
          <w:rFonts w:asciiTheme="minorHAnsi" w:hAnsiTheme="minorHAnsi" w:cstheme="minorHAnsi"/>
          <w:sz w:val="22"/>
          <w:szCs w:val="22"/>
          <w:lang w:val="en-IE"/>
        </w:rPr>
        <w:t xml:space="preserve"> give </w:t>
      </w:r>
      <w:r w:rsidR="00AF47A5" w:rsidRPr="00376206">
        <w:rPr>
          <w:rFonts w:asciiTheme="minorHAnsi" w:hAnsiTheme="minorHAnsi" w:cstheme="minorHAnsi"/>
          <w:sz w:val="22"/>
          <w:szCs w:val="22"/>
          <w:lang w:val="en-IE"/>
        </w:rPr>
        <w:t xml:space="preserve">your </w:t>
      </w:r>
      <w:r w:rsidRPr="00376206">
        <w:rPr>
          <w:rFonts w:asciiTheme="minorHAnsi" w:hAnsiTheme="minorHAnsi" w:cstheme="minorHAnsi"/>
          <w:sz w:val="22"/>
          <w:szCs w:val="22"/>
          <w:lang w:val="en-IE"/>
        </w:rPr>
        <w:t>consent via a clear affirmative act by ticking the box</w:t>
      </w:r>
      <w:r w:rsidR="00AF47A5" w:rsidRPr="00376206">
        <w:rPr>
          <w:rFonts w:asciiTheme="minorHAnsi" w:hAnsiTheme="minorHAnsi" w:cstheme="minorHAnsi"/>
          <w:sz w:val="22"/>
          <w:szCs w:val="22"/>
          <w:lang w:val="en-IE"/>
        </w:rPr>
        <w:t>(es)</w:t>
      </w:r>
      <w:r w:rsidRPr="00376206">
        <w:rPr>
          <w:rFonts w:asciiTheme="minorHAnsi" w:hAnsiTheme="minorHAnsi" w:cstheme="minorHAnsi"/>
          <w:sz w:val="22"/>
          <w:szCs w:val="22"/>
          <w:lang w:val="en-IE"/>
        </w:rPr>
        <w:t xml:space="preserve"> on the online registration form</w:t>
      </w:r>
      <w:r w:rsidR="00865DA8">
        <w:rPr>
          <w:rFonts w:asciiTheme="minorHAnsi" w:hAnsiTheme="minorHAnsi" w:cstheme="minorHAnsi"/>
          <w:i/>
          <w:sz w:val="22"/>
          <w:szCs w:val="22"/>
          <w:lang w:val="en-IE"/>
        </w:rPr>
        <w:t>.</w:t>
      </w:r>
    </w:p>
    <w:p w14:paraId="40EB5713" w14:textId="010F4AC5" w:rsidR="00791343" w:rsidRPr="00A20A3C" w:rsidRDefault="006444E8" w:rsidP="00791343">
      <w:pPr>
        <w:rPr>
          <w:rFonts w:asciiTheme="minorHAnsi" w:hAnsiTheme="minorHAnsi" w:cstheme="minorHAnsi"/>
          <w:i/>
          <w:color w:val="FF0000"/>
          <w:sz w:val="22"/>
          <w:szCs w:val="22"/>
          <w:lang w:val="en-IE"/>
        </w:rPr>
      </w:pPr>
      <w:r w:rsidRPr="00791343">
        <w:rPr>
          <w:rFonts w:asciiTheme="minorHAnsi" w:hAnsiTheme="minorHAnsi" w:cstheme="minorHAnsi"/>
          <w:sz w:val="22"/>
          <w:szCs w:val="22"/>
          <w:shd w:val="clear" w:color="auto" w:fill="FFFFFF"/>
          <w:lang w:val="en-IE"/>
        </w:rPr>
        <w:t xml:space="preserve">Your </w:t>
      </w:r>
      <w:r w:rsidR="00AF6BD8" w:rsidRPr="00791343">
        <w:rPr>
          <w:rFonts w:asciiTheme="minorHAnsi" w:hAnsiTheme="minorHAnsi" w:cstheme="minorHAnsi"/>
          <w:sz w:val="22"/>
          <w:szCs w:val="22"/>
          <w:shd w:val="clear" w:color="auto" w:fill="FFFFFF"/>
          <w:lang w:val="en-IE"/>
        </w:rPr>
        <w:t>consent for these services can be withdrawn at any time</w:t>
      </w:r>
      <w:r w:rsidR="00865DA8">
        <w:rPr>
          <w:rFonts w:asciiTheme="minorHAnsi" w:hAnsiTheme="minorHAnsi" w:cstheme="minorHAnsi"/>
          <w:sz w:val="22"/>
          <w:szCs w:val="22"/>
          <w:shd w:val="clear" w:color="auto" w:fill="FFFFFF"/>
          <w:lang w:val="en-IE"/>
        </w:rPr>
        <w:t xml:space="preserve"> by sending a message to</w:t>
      </w:r>
      <w:r w:rsidR="00865DA8" w:rsidRPr="00865DA8">
        <w:t xml:space="preserve"> </w:t>
      </w:r>
      <w:r w:rsidR="00865DA8" w:rsidRPr="00865DA8">
        <w:rPr>
          <w:rFonts w:asciiTheme="minorHAnsi" w:hAnsiTheme="minorHAnsi" w:cstheme="minorHAnsi"/>
          <w:sz w:val="22"/>
          <w:szCs w:val="22"/>
          <w:shd w:val="clear" w:color="auto" w:fill="FFFFFF"/>
          <w:lang w:val="en-IE"/>
        </w:rPr>
        <w:t xml:space="preserve">FPI 1 </w:t>
      </w:r>
      <w:hyperlink r:id="rId16" w:history="1">
        <w:r w:rsidR="00865DA8" w:rsidRPr="00633FAD">
          <w:rPr>
            <w:rStyle w:val="Hyperlink"/>
            <w:rFonts w:asciiTheme="minorHAnsi" w:hAnsiTheme="minorHAnsi" w:cstheme="minorHAnsi"/>
            <w:sz w:val="22"/>
            <w:szCs w:val="22"/>
            <w:shd w:val="clear" w:color="auto" w:fill="FFFFFF"/>
            <w:lang w:val="en-IE"/>
          </w:rPr>
          <w:t>FPI-1@ec.europa.eu</w:t>
        </w:r>
      </w:hyperlink>
      <w:r w:rsidR="00865DA8">
        <w:rPr>
          <w:rFonts w:asciiTheme="minorHAnsi" w:hAnsiTheme="minorHAnsi" w:cstheme="minorHAnsi"/>
          <w:sz w:val="22"/>
          <w:szCs w:val="22"/>
          <w:shd w:val="clear" w:color="auto" w:fill="FFFFFF"/>
          <w:lang w:val="en-IE"/>
        </w:rPr>
        <w:t>.</w:t>
      </w:r>
    </w:p>
    <w:p w14:paraId="6283594E" w14:textId="3B73A89C" w:rsidR="001465E6" w:rsidRDefault="001465E6" w:rsidP="001465E6">
      <w:pPr>
        <w:rPr>
          <w:rFonts w:asciiTheme="minorHAnsi" w:hAnsiTheme="minorHAnsi" w:cstheme="minorHAnsi"/>
          <w:sz w:val="22"/>
          <w:szCs w:val="22"/>
          <w:shd w:val="clear" w:color="auto" w:fill="FFFFFF"/>
          <w:lang w:val="en-IE"/>
        </w:rPr>
      </w:pPr>
    </w:p>
    <w:p w14:paraId="2301CDB1" w14:textId="781C4386" w:rsidR="006E3523" w:rsidRPr="00376206" w:rsidRDefault="006E3523" w:rsidP="006E352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u w:val="single"/>
          <w:lang w:val="en-IE"/>
        </w:rPr>
      </w:pPr>
      <w:r w:rsidRPr="00376206">
        <w:rPr>
          <w:rFonts w:asciiTheme="minorHAnsi" w:hAnsiTheme="minorHAnsi" w:cstheme="minorHAnsi"/>
          <w:b/>
          <w:sz w:val="22"/>
          <w:szCs w:val="22"/>
          <w:u w:val="single"/>
          <w:lang w:val="en-IE"/>
        </w:rPr>
        <w:t>4.</w:t>
      </w:r>
      <w:r w:rsidRPr="00376206">
        <w:rPr>
          <w:rFonts w:asciiTheme="minorHAnsi" w:hAnsiTheme="minorHAnsi" w:cstheme="minorHAnsi"/>
          <w:b/>
          <w:sz w:val="22"/>
          <w:szCs w:val="22"/>
          <w:u w:val="single"/>
          <w:lang w:val="en-IE"/>
        </w:rPr>
        <w:tab/>
        <w:t>Which personal data do we collect and further process?</w:t>
      </w:r>
    </w:p>
    <w:p w14:paraId="119A2BD3" w14:textId="45E7F1BE" w:rsidR="006E3523" w:rsidRDefault="006E3523" w:rsidP="006E3523">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following personal data </w:t>
      </w:r>
      <w:r w:rsidR="001465E6">
        <w:rPr>
          <w:rFonts w:asciiTheme="minorHAnsi" w:hAnsiTheme="minorHAnsi" w:cstheme="minorHAnsi"/>
          <w:sz w:val="22"/>
          <w:szCs w:val="22"/>
          <w:lang w:val="en-IE"/>
        </w:rPr>
        <w:t xml:space="preserve">may </w:t>
      </w:r>
      <w:r w:rsidRPr="00376206">
        <w:rPr>
          <w:rFonts w:asciiTheme="minorHAnsi" w:hAnsiTheme="minorHAnsi" w:cstheme="minorHAnsi"/>
          <w:sz w:val="22"/>
          <w:szCs w:val="22"/>
          <w:lang w:val="en-IE"/>
        </w:rPr>
        <w:t>be processed</w:t>
      </w:r>
      <w:r w:rsidR="001465E6">
        <w:rPr>
          <w:rFonts w:asciiTheme="minorHAnsi" w:hAnsiTheme="minorHAnsi" w:cstheme="minorHAnsi"/>
          <w:sz w:val="22"/>
          <w:szCs w:val="22"/>
          <w:lang w:val="en-IE"/>
        </w:rPr>
        <w:t xml:space="preserve"> in the context of the</w:t>
      </w:r>
      <w:r w:rsidR="00865DA8">
        <w:rPr>
          <w:rFonts w:asciiTheme="minorHAnsi" w:hAnsiTheme="minorHAnsi" w:cstheme="minorHAnsi"/>
          <w:sz w:val="22"/>
          <w:szCs w:val="22"/>
          <w:lang w:val="en-IE"/>
        </w:rPr>
        <w:t xml:space="preserve"> meeting</w:t>
      </w:r>
      <w:r w:rsidRPr="00376206">
        <w:rPr>
          <w:rFonts w:asciiTheme="minorHAnsi" w:hAnsiTheme="minorHAnsi" w:cstheme="minorHAnsi"/>
          <w:sz w:val="22"/>
          <w:szCs w:val="22"/>
          <w:lang w:val="en-IE"/>
        </w:rPr>
        <w:t>:</w:t>
      </w:r>
    </w:p>
    <w:p w14:paraId="22BB8006" w14:textId="1F30E59A" w:rsidR="00EA20AC" w:rsidRDefault="006E3523" w:rsidP="001426DE">
      <w:pPr>
        <w:pStyle w:val="NormalWeb"/>
        <w:numPr>
          <w:ilvl w:val="0"/>
          <w:numId w:val="32"/>
        </w:numPr>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contact details (</w:t>
      </w:r>
      <w:r w:rsidR="001426DE" w:rsidRPr="00376206">
        <w:rPr>
          <w:rFonts w:asciiTheme="minorHAnsi" w:hAnsiTheme="minorHAnsi" w:cstheme="minorHAnsi"/>
          <w:sz w:val="22"/>
          <w:szCs w:val="22"/>
          <w:lang w:val="en-IE"/>
        </w:rPr>
        <w:t>function/</w:t>
      </w:r>
      <w:r w:rsidRPr="00376206">
        <w:rPr>
          <w:rFonts w:asciiTheme="minorHAnsi" w:hAnsiTheme="minorHAnsi" w:cstheme="minorHAnsi"/>
          <w:sz w:val="22"/>
          <w:szCs w:val="22"/>
          <w:lang w:val="en-IE"/>
        </w:rPr>
        <w:t xml:space="preserve">title, first name, last name, </w:t>
      </w:r>
      <w:r w:rsidR="001426DE" w:rsidRPr="00376206">
        <w:rPr>
          <w:rFonts w:asciiTheme="minorHAnsi" w:hAnsiTheme="minorHAnsi" w:cstheme="minorHAnsi"/>
          <w:sz w:val="22"/>
          <w:szCs w:val="22"/>
          <w:lang w:val="en-IE"/>
        </w:rPr>
        <w:t xml:space="preserve">name of organisation, </w:t>
      </w:r>
      <w:r w:rsidRPr="00376206">
        <w:rPr>
          <w:rFonts w:asciiTheme="minorHAnsi" w:hAnsiTheme="minorHAnsi" w:cstheme="minorHAnsi"/>
          <w:sz w:val="22"/>
          <w:szCs w:val="22"/>
          <w:lang w:val="en-IE"/>
        </w:rPr>
        <w:t>city, country, e-mail</w:t>
      </w:r>
      <w:r w:rsidR="001426DE" w:rsidRPr="00376206">
        <w:rPr>
          <w:rFonts w:asciiTheme="minorHAnsi" w:hAnsiTheme="minorHAnsi" w:cstheme="minorHAnsi"/>
          <w:sz w:val="22"/>
          <w:szCs w:val="22"/>
          <w:lang w:val="en-IE"/>
        </w:rPr>
        <w:t xml:space="preserve"> address</w:t>
      </w:r>
      <w:r w:rsidRPr="00376206">
        <w:rPr>
          <w:rFonts w:asciiTheme="minorHAnsi" w:hAnsiTheme="minorHAnsi" w:cstheme="minorHAnsi"/>
          <w:sz w:val="22"/>
          <w:szCs w:val="22"/>
          <w:lang w:val="en-IE"/>
        </w:rPr>
        <w:t xml:space="preserve">, </w:t>
      </w:r>
      <w:r w:rsidR="001426DE" w:rsidRPr="00376206">
        <w:rPr>
          <w:rFonts w:asciiTheme="minorHAnsi" w:hAnsiTheme="minorHAnsi" w:cstheme="minorHAnsi"/>
          <w:sz w:val="22"/>
          <w:szCs w:val="22"/>
          <w:lang w:val="en-IE"/>
        </w:rPr>
        <w:t>tele</w:t>
      </w:r>
      <w:r w:rsidRPr="00376206">
        <w:rPr>
          <w:rFonts w:asciiTheme="minorHAnsi" w:hAnsiTheme="minorHAnsi" w:cstheme="minorHAnsi"/>
          <w:sz w:val="22"/>
          <w:szCs w:val="22"/>
          <w:lang w:val="en-IE"/>
        </w:rPr>
        <w:t>phone number</w:t>
      </w:r>
      <w:proofErr w:type="gramStart"/>
      <w:r w:rsidR="00EA20AC" w:rsidRPr="00376206">
        <w:rPr>
          <w:rFonts w:asciiTheme="minorHAnsi" w:hAnsiTheme="minorHAnsi" w:cstheme="minorHAnsi"/>
          <w:sz w:val="22"/>
          <w:szCs w:val="22"/>
          <w:lang w:val="en-IE"/>
        </w:rPr>
        <w:t>)</w:t>
      </w:r>
      <w:r w:rsidR="00EA20AC">
        <w:rPr>
          <w:rFonts w:asciiTheme="minorHAnsi" w:hAnsiTheme="minorHAnsi" w:cstheme="minorHAnsi"/>
          <w:sz w:val="22"/>
          <w:szCs w:val="22"/>
          <w:lang w:val="en-IE"/>
        </w:rPr>
        <w:t>;</w:t>
      </w:r>
      <w:proofErr w:type="gramEnd"/>
    </w:p>
    <w:p w14:paraId="62900941" w14:textId="7EF5A96C" w:rsidR="006E3523" w:rsidRPr="001465E6" w:rsidRDefault="006E3523" w:rsidP="001426DE">
      <w:pPr>
        <w:pStyle w:val="NormalWeb"/>
        <w:numPr>
          <w:ilvl w:val="0"/>
          <w:numId w:val="32"/>
        </w:numPr>
        <w:jc w:val="both"/>
        <w:rPr>
          <w:rFonts w:asciiTheme="minorHAnsi" w:hAnsiTheme="minorHAnsi" w:cstheme="minorHAnsi"/>
          <w:sz w:val="22"/>
          <w:szCs w:val="22"/>
          <w:lang w:val="en-IE"/>
        </w:rPr>
      </w:pPr>
      <w:r w:rsidRPr="001465E6">
        <w:rPr>
          <w:rFonts w:asciiTheme="minorHAnsi" w:hAnsiTheme="minorHAnsi" w:cstheme="minorHAnsi"/>
          <w:sz w:val="22"/>
          <w:szCs w:val="22"/>
          <w:lang w:val="en-IE"/>
        </w:rPr>
        <w:t>nationality, passport or identity card number</w:t>
      </w:r>
      <w:r w:rsidR="001426DE" w:rsidRPr="001465E6">
        <w:rPr>
          <w:rFonts w:asciiTheme="minorHAnsi" w:hAnsiTheme="minorHAnsi" w:cstheme="minorHAnsi"/>
          <w:sz w:val="22"/>
          <w:szCs w:val="22"/>
          <w:lang w:val="en-IE"/>
        </w:rPr>
        <w:t xml:space="preserve"> and its date of issue and expiry date</w:t>
      </w:r>
      <w:r w:rsidR="00EA20AC" w:rsidRPr="001465E6">
        <w:rPr>
          <w:rFonts w:asciiTheme="minorHAnsi" w:hAnsiTheme="minorHAnsi" w:cstheme="minorHAnsi"/>
          <w:sz w:val="22"/>
          <w:szCs w:val="22"/>
          <w:lang w:val="en-IE"/>
        </w:rPr>
        <w:t xml:space="preserve"> may be collected, so that the data subjects may obtain access to the premises where the</w:t>
      </w:r>
      <w:r w:rsidR="00865DA8">
        <w:rPr>
          <w:rFonts w:asciiTheme="minorHAnsi" w:hAnsiTheme="minorHAnsi" w:cstheme="minorHAnsi"/>
          <w:sz w:val="22"/>
          <w:szCs w:val="22"/>
          <w:lang w:val="en-IE"/>
        </w:rPr>
        <w:t xml:space="preserve"> meeting</w:t>
      </w:r>
      <w:r w:rsidR="00A66CA3" w:rsidRPr="00376206">
        <w:rPr>
          <w:rFonts w:asciiTheme="minorHAnsi" w:hAnsiTheme="minorHAnsi" w:cstheme="minorHAnsi"/>
          <w:color w:val="FF0000"/>
          <w:sz w:val="22"/>
          <w:szCs w:val="22"/>
          <w:lang w:val="en-IE"/>
        </w:rPr>
        <w:t xml:space="preserve"> </w:t>
      </w:r>
      <w:r w:rsidR="00EA20AC" w:rsidRPr="001465E6">
        <w:rPr>
          <w:rFonts w:asciiTheme="minorHAnsi" w:hAnsiTheme="minorHAnsi" w:cstheme="minorHAnsi"/>
          <w:sz w:val="22"/>
          <w:szCs w:val="22"/>
          <w:lang w:val="en-IE"/>
        </w:rPr>
        <w:t xml:space="preserve">is </w:t>
      </w:r>
      <w:proofErr w:type="gramStart"/>
      <w:r w:rsidR="00EA20AC" w:rsidRPr="001465E6">
        <w:rPr>
          <w:rFonts w:asciiTheme="minorHAnsi" w:hAnsiTheme="minorHAnsi" w:cstheme="minorHAnsi"/>
          <w:sz w:val="22"/>
          <w:szCs w:val="22"/>
          <w:lang w:val="en-IE"/>
        </w:rPr>
        <w:t>held</w:t>
      </w:r>
      <w:r w:rsidRPr="001465E6">
        <w:rPr>
          <w:rFonts w:asciiTheme="minorHAnsi" w:hAnsiTheme="minorHAnsi" w:cstheme="minorHAnsi"/>
          <w:sz w:val="22"/>
          <w:szCs w:val="22"/>
          <w:lang w:val="en-IE"/>
        </w:rPr>
        <w:t>;</w:t>
      </w:r>
      <w:proofErr w:type="gramEnd"/>
    </w:p>
    <w:p w14:paraId="4ABFE704" w14:textId="65ED6374" w:rsidR="006E3523" w:rsidRPr="001465E6" w:rsidRDefault="001426DE" w:rsidP="001426DE">
      <w:pPr>
        <w:pStyle w:val="NormalWeb"/>
        <w:numPr>
          <w:ilvl w:val="0"/>
          <w:numId w:val="32"/>
        </w:numPr>
        <w:jc w:val="both"/>
        <w:rPr>
          <w:rFonts w:asciiTheme="minorHAnsi" w:hAnsiTheme="minorHAnsi" w:cstheme="minorHAnsi"/>
          <w:sz w:val="22"/>
          <w:szCs w:val="22"/>
          <w:lang w:val="en-IE"/>
        </w:rPr>
      </w:pPr>
      <w:r w:rsidRPr="001465E6">
        <w:rPr>
          <w:rFonts w:asciiTheme="minorHAnsi" w:hAnsiTheme="minorHAnsi" w:cstheme="minorHAnsi"/>
          <w:sz w:val="22"/>
          <w:szCs w:val="22"/>
          <w:lang w:val="en-IE"/>
        </w:rPr>
        <w:t>financial information (such as a payment card number or bank account) may be collected for the payment of fees of the</w:t>
      </w:r>
      <w:r w:rsidR="00865DA8">
        <w:rPr>
          <w:rFonts w:asciiTheme="minorHAnsi" w:hAnsiTheme="minorHAnsi" w:cstheme="minorHAnsi"/>
          <w:sz w:val="22"/>
          <w:szCs w:val="22"/>
          <w:lang w:val="en-IE"/>
        </w:rPr>
        <w:t xml:space="preserve"> meeting</w:t>
      </w:r>
      <w:r w:rsidR="00A66CA3" w:rsidRPr="00376206">
        <w:rPr>
          <w:rFonts w:asciiTheme="minorHAnsi" w:hAnsiTheme="minorHAnsi" w:cstheme="minorHAnsi"/>
          <w:color w:val="FF0000"/>
          <w:sz w:val="22"/>
          <w:szCs w:val="22"/>
          <w:lang w:val="en-IE"/>
        </w:rPr>
        <w:t xml:space="preserve"> </w:t>
      </w:r>
      <w:r w:rsidRPr="001465E6">
        <w:rPr>
          <w:rFonts w:asciiTheme="minorHAnsi" w:hAnsiTheme="minorHAnsi" w:cstheme="minorHAnsi"/>
          <w:sz w:val="22"/>
          <w:szCs w:val="22"/>
          <w:lang w:val="en-IE"/>
        </w:rPr>
        <w:t xml:space="preserve">or for possible </w:t>
      </w:r>
      <w:proofErr w:type="gramStart"/>
      <w:r w:rsidRPr="001465E6">
        <w:rPr>
          <w:rFonts w:asciiTheme="minorHAnsi" w:hAnsiTheme="minorHAnsi" w:cstheme="minorHAnsi"/>
          <w:sz w:val="22"/>
          <w:szCs w:val="22"/>
          <w:lang w:val="en-IE"/>
        </w:rPr>
        <w:t>reimbursements</w:t>
      </w:r>
      <w:r w:rsidR="006E3523" w:rsidRPr="001465E6">
        <w:rPr>
          <w:rFonts w:asciiTheme="minorHAnsi" w:hAnsiTheme="minorHAnsi" w:cstheme="minorHAnsi"/>
          <w:sz w:val="22"/>
          <w:szCs w:val="22"/>
          <w:lang w:val="en-IE"/>
        </w:rPr>
        <w:t>;</w:t>
      </w:r>
      <w:proofErr w:type="gramEnd"/>
    </w:p>
    <w:p w14:paraId="3F0E6D94" w14:textId="44E87FD2" w:rsidR="006E3523" w:rsidRDefault="006E3523" w:rsidP="006E3523">
      <w:pPr>
        <w:pStyle w:val="NormalWeb"/>
        <w:numPr>
          <w:ilvl w:val="0"/>
          <w:numId w:val="32"/>
        </w:numPr>
        <w:spacing w:after="0"/>
        <w:jc w:val="both"/>
        <w:rPr>
          <w:rFonts w:asciiTheme="minorHAnsi" w:hAnsiTheme="minorHAnsi" w:cstheme="minorHAnsi"/>
          <w:sz w:val="22"/>
          <w:szCs w:val="22"/>
          <w:lang w:val="en-IE"/>
        </w:rPr>
      </w:pPr>
      <w:r w:rsidRPr="001465E6">
        <w:rPr>
          <w:rFonts w:asciiTheme="minorHAnsi" w:hAnsiTheme="minorHAnsi" w:cstheme="minorHAnsi"/>
          <w:sz w:val="22"/>
          <w:szCs w:val="22"/>
          <w:lang w:val="en-IE"/>
        </w:rPr>
        <w:t>dietary requests (if any) or</w:t>
      </w:r>
      <w:r w:rsidRPr="001465E6">
        <w:rPr>
          <w:rFonts w:asciiTheme="minorHAnsi" w:eastAsia="Arial" w:hAnsiTheme="minorHAnsi" w:cstheme="minorHAnsi"/>
          <w:iCs/>
          <w:sz w:val="22"/>
          <w:szCs w:val="22"/>
          <w:lang w:val="en-IE" w:eastAsia="en-US" w:bidi="en-US"/>
        </w:rPr>
        <w:t xml:space="preserve"> </w:t>
      </w:r>
      <w:r w:rsidRPr="001465E6">
        <w:rPr>
          <w:rFonts w:asciiTheme="minorHAnsi" w:hAnsiTheme="minorHAnsi" w:cstheme="minorHAnsi"/>
          <w:iCs/>
          <w:sz w:val="22"/>
          <w:szCs w:val="22"/>
          <w:lang w:val="en-IE" w:bidi="en-US"/>
        </w:rPr>
        <w:t xml:space="preserve">specific access </w:t>
      </w:r>
      <w:proofErr w:type="gramStart"/>
      <w:r w:rsidRPr="001465E6">
        <w:rPr>
          <w:rFonts w:asciiTheme="minorHAnsi" w:hAnsiTheme="minorHAnsi" w:cstheme="minorHAnsi"/>
          <w:iCs/>
          <w:sz w:val="22"/>
          <w:szCs w:val="22"/>
          <w:lang w:val="en-IE" w:bidi="en-US"/>
        </w:rPr>
        <w:t>requirements</w:t>
      </w:r>
      <w:r w:rsidR="00155528">
        <w:rPr>
          <w:rFonts w:asciiTheme="minorHAnsi" w:hAnsiTheme="minorHAnsi" w:cstheme="minorHAnsi"/>
          <w:sz w:val="22"/>
          <w:szCs w:val="22"/>
          <w:lang w:val="en-IE"/>
        </w:rPr>
        <w:t>;</w:t>
      </w:r>
      <w:proofErr w:type="gramEnd"/>
    </w:p>
    <w:p w14:paraId="53B44D99" w14:textId="664E1417" w:rsidR="00155528" w:rsidRPr="001465E6" w:rsidRDefault="00155528" w:rsidP="006E3523">
      <w:pPr>
        <w:pStyle w:val="NormalWeb"/>
        <w:numPr>
          <w:ilvl w:val="0"/>
          <w:numId w:val="32"/>
        </w:numPr>
        <w:spacing w:after="0"/>
        <w:jc w:val="both"/>
        <w:rPr>
          <w:rFonts w:asciiTheme="minorHAnsi" w:hAnsiTheme="minorHAnsi" w:cstheme="minorHAnsi"/>
          <w:sz w:val="22"/>
          <w:szCs w:val="22"/>
          <w:lang w:val="en-IE"/>
        </w:rPr>
      </w:pPr>
      <w:r>
        <w:rPr>
          <w:rFonts w:asciiTheme="minorHAnsi" w:hAnsiTheme="minorHAnsi" w:cstheme="minorHAnsi"/>
          <w:sz w:val="22"/>
          <w:szCs w:val="22"/>
          <w:lang w:val="en-IE"/>
        </w:rPr>
        <w:t>pictures and videos.</w:t>
      </w:r>
    </w:p>
    <w:p w14:paraId="7BF39FE4" w14:textId="5F2A1DF6" w:rsidR="00CC11D6" w:rsidRPr="008F7F8F" w:rsidRDefault="00CC11D6" w:rsidP="006444E8">
      <w:pPr>
        <w:rPr>
          <w:rFonts w:asciiTheme="minorHAnsi" w:hAnsiTheme="minorHAnsi" w:cstheme="minorHAnsi"/>
          <w:i/>
          <w:sz w:val="22"/>
          <w:szCs w:val="22"/>
          <w:lang w:val="en-IE"/>
        </w:rPr>
      </w:pPr>
    </w:p>
    <w:p w14:paraId="065ABAA0" w14:textId="311821CC" w:rsidR="00AF6BD8" w:rsidRPr="00376206" w:rsidRDefault="006E3523" w:rsidP="006444E8">
      <w:pPr>
        <w:keepN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u w:val="single"/>
          <w:lang w:val="en-IE"/>
        </w:rPr>
      </w:pPr>
      <w:r w:rsidRPr="00376206">
        <w:rPr>
          <w:rFonts w:asciiTheme="minorHAnsi" w:hAnsiTheme="minorHAnsi" w:cstheme="minorHAnsi"/>
          <w:b/>
          <w:sz w:val="22"/>
          <w:szCs w:val="22"/>
          <w:u w:val="single"/>
          <w:lang w:val="en-IE"/>
        </w:rPr>
        <w:lastRenderedPageBreak/>
        <w:t>5.</w:t>
      </w:r>
      <w:r w:rsidRPr="00376206">
        <w:rPr>
          <w:rFonts w:asciiTheme="minorHAnsi" w:hAnsiTheme="minorHAnsi" w:cstheme="minorHAnsi"/>
          <w:b/>
          <w:sz w:val="22"/>
          <w:szCs w:val="22"/>
          <w:u w:val="single"/>
          <w:lang w:val="en-IE"/>
        </w:rPr>
        <w:tab/>
      </w:r>
      <w:r w:rsidR="00AF6BD8" w:rsidRPr="00376206">
        <w:rPr>
          <w:rFonts w:asciiTheme="minorHAnsi" w:hAnsiTheme="minorHAnsi" w:cstheme="minorHAnsi"/>
          <w:b/>
          <w:sz w:val="22"/>
          <w:szCs w:val="22"/>
          <w:u w:val="single"/>
          <w:lang w:val="en-IE"/>
        </w:rPr>
        <w:t>How long do we keep your personal data?</w:t>
      </w:r>
    </w:p>
    <w:p w14:paraId="2A5C09F8" w14:textId="41D87E34" w:rsidR="00AF6BD8" w:rsidRDefault="00630C9E" w:rsidP="006444E8">
      <w:pPr>
        <w:rPr>
          <w:rFonts w:asciiTheme="minorHAnsi" w:hAnsiTheme="minorHAnsi" w:cstheme="minorHAnsi"/>
          <w:sz w:val="22"/>
          <w:szCs w:val="22"/>
          <w:lang w:val="en-IE"/>
        </w:rPr>
      </w:pPr>
      <w:r w:rsidRPr="00630C9E">
        <w:rPr>
          <w:rFonts w:asciiTheme="minorHAnsi" w:hAnsiTheme="minorHAnsi" w:cstheme="minorHAnsi"/>
          <w:sz w:val="22"/>
          <w:szCs w:val="22"/>
          <w:lang w:val="en-IE"/>
        </w:rPr>
        <w:t xml:space="preserve">The Data Controller </w:t>
      </w:r>
      <w:r w:rsidR="00AF6BD8" w:rsidRPr="00630C9E">
        <w:rPr>
          <w:rFonts w:asciiTheme="minorHAnsi" w:hAnsiTheme="minorHAnsi" w:cstheme="minorHAnsi"/>
          <w:sz w:val="22"/>
          <w:szCs w:val="22"/>
          <w:lang w:val="en-IE"/>
        </w:rPr>
        <w:t xml:space="preserve">only keeps </w:t>
      </w:r>
      <w:r w:rsidR="00AF6BD8" w:rsidRPr="00376206">
        <w:rPr>
          <w:rFonts w:asciiTheme="minorHAnsi" w:hAnsiTheme="minorHAnsi" w:cstheme="minorHAnsi"/>
          <w:sz w:val="22"/>
          <w:szCs w:val="22"/>
          <w:lang w:val="en-IE"/>
        </w:rPr>
        <w:t>your personal data for the time necessary to fulfil the purpose of collection or further processing.</w:t>
      </w:r>
    </w:p>
    <w:p w14:paraId="0CD1CC9B" w14:textId="77777777" w:rsidR="001465E6" w:rsidRDefault="00AF6BD8" w:rsidP="001465E6">
      <w:p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For each of the categories of personal data that </w:t>
      </w:r>
      <w:r w:rsidR="001465E6">
        <w:rPr>
          <w:rFonts w:asciiTheme="minorHAnsi" w:hAnsiTheme="minorHAnsi" w:cstheme="minorHAnsi"/>
          <w:sz w:val="22"/>
          <w:szCs w:val="22"/>
          <w:lang w:val="en-IE"/>
        </w:rPr>
        <w:t>may be</w:t>
      </w:r>
      <w:r w:rsidRPr="00376206">
        <w:rPr>
          <w:rFonts w:asciiTheme="minorHAnsi" w:hAnsiTheme="minorHAnsi" w:cstheme="minorHAnsi"/>
          <w:sz w:val="22"/>
          <w:szCs w:val="22"/>
          <w:lang w:val="en-IE"/>
        </w:rPr>
        <w:t xml:space="preserve"> processed, please find below the retention details and the </w:t>
      </w:r>
      <w:r w:rsidR="00EA20AC" w:rsidRPr="00376206">
        <w:rPr>
          <w:rFonts w:asciiTheme="minorHAnsi" w:hAnsiTheme="minorHAnsi" w:cstheme="minorHAnsi"/>
          <w:sz w:val="22"/>
          <w:szCs w:val="22"/>
          <w:lang w:val="en-IE"/>
        </w:rPr>
        <w:t xml:space="preserve">reference </w:t>
      </w:r>
      <w:r w:rsidR="00EA20AC">
        <w:rPr>
          <w:rFonts w:asciiTheme="minorHAnsi" w:hAnsiTheme="minorHAnsi" w:cstheme="minorHAnsi"/>
          <w:sz w:val="22"/>
          <w:szCs w:val="22"/>
          <w:lang w:val="en-IE"/>
        </w:rPr>
        <w:t xml:space="preserve">to the relevant </w:t>
      </w:r>
      <w:r w:rsidR="001465E6">
        <w:rPr>
          <w:rFonts w:asciiTheme="minorHAnsi" w:hAnsiTheme="minorHAnsi" w:cstheme="minorHAnsi"/>
          <w:sz w:val="22"/>
          <w:szCs w:val="22"/>
          <w:lang w:val="en-IE"/>
        </w:rPr>
        <w:t>record of processing:</w:t>
      </w:r>
    </w:p>
    <w:p w14:paraId="4AEDFC67" w14:textId="324DD517" w:rsidR="00AF6BD8" w:rsidRPr="001465E6" w:rsidRDefault="009F1BFA" w:rsidP="001465E6">
      <w:pPr>
        <w:pStyle w:val="ListParagraph"/>
        <w:numPr>
          <w:ilvl w:val="0"/>
          <w:numId w:val="46"/>
        </w:numPr>
        <w:rPr>
          <w:rFonts w:asciiTheme="minorHAnsi" w:hAnsiTheme="minorHAnsi" w:cstheme="minorHAnsi"/>
          <w:sz w:val="22"/>
          <w:szCs w:val="22"/>
          <w:lang w:val="en-IE"/>
        </w:rPr>
      </w:pPr>
      <w:r>
        <w:rPr>
          <w:rFonts w:asciiTheme="minorHAnsi" w:hAnsiTheme="minorHAnsi" w:cstheme="minorHAnsi"/>
          <w:sz w:val="22"/>
          <w:szCs w:val="22"/>
          <w:lang w:val="en-IE"/>
        </w:rPr>
        <w:t>P</w:t>
      </w:r>
      <w:r w:rsidR="00AF6BD8" w:rsidRPr="001465E6">
        <w:rPr>
          <w:rFonts w:asciiTheme="minorHAnsi" w:hAnsiTheme="minorHAnsi" w:cstheme="minorHAnsi"/>
          <w:sz w:val="22"/>
          <w:szCs w:val="22"/>
          <w:lang w:val="en-IE"/>
        </w:rPr>
        <w:t xml:space="preserve">ersonal data related to the organisation </w:t>
      </w:r>
      <w:r w:rsidR="00EA20AC" w:rsidRPr="001465E6">
        <w:rPr>
          <w:rFonts w:asciiTheme="minorHAnsi" w:hAnsiTheme="minorHAnsi" w:cstheme="minorHAnsi"/>
          <w:sz w:val="22"/>
          <w:szCs w:val="22"/>
          <w:lang w:val="en-IE"/>
        </w:rPr>
        <w:t xml:space="preserve">and management </w:t>
      </w:r>
      <w:r w:rsidR="00AF6BD8" w:rsidRPr="001465E6">
        <w:rPr>
          <w:rFonts w:asciiTheme="minorHAnsi" w:hAnsiTheme="minorHAnsi" w:cstheme="minorHAnsi"/>
          <w:sz w:val="22"/>
          <w:szCs w:val="22"/>
          <w:lang w:val="en-IE"/>
        </w:rPr>
        <w:t>of the</w:t>
      </w:r>
      <w:r w:rsidR="00865DA8">
        <w:rPr>
          <w:rFonts w:asciiTheme="minorHAnsi" w:hAnsiTheme="minorHAnsi" w:cstheme="minorHAnsi"/>
          <w:sz w:val="22"/>
          <w:szCs w:val="22"/>
          <w:lang w:val="en-IE"/>
        </w:rPr>
        <w:t xml:space="preserve"> meeting</w:t>
      </w:r>
      <w:r w:rsidR="00A66CA3" w:rsidRPr="00376206">
        <w:rPr>
          <w:rFonts w:asciiTheme="minorHAnsi" w:hAnsiTheme="minorHAnsi" w:cstheme="minorHAnsi"/>
          <w:color w:val="FF0000"/>
          <w:sz w:val="22"/>
          <w:szCs w:val="22"/>
          <w:lang w:val="en-IE"/>
        </w:rPr>
        <w:t xml:space="preserve"> </w:t>
      </w:r>
      <w:r w:rsidR="008F466B" w:rsidRPr="008F7F8F">
        <w:rPr>
          <w:rFonts w:asciiTheme="minorHAnsi" w:hAnsiTheme="minorHAnsi" w:cstheme="minorHAnsi"/>
          <w:sz w:val="22"/>
          <w:szCs w:val="22"/>
          <w:lang w:val="en-IE"/>
        </w:rPr>
        <w:t>(this includes the information given during the registration, before, during or after the</w:t>
      </w:r>
      <w:r w:rsidR="00865DA8">
        <w:rPr>
          <w:rFonts w:asciiTheme="minorHAnsi" w:hAnsiTheme="minorHAnsi" w:cstheme="minorHAnsi"/>
          <w:sz w:val="22"/>
          <w:szCs w:val="22"/>
          <w:lang w:val="en-IE"/>
        </w:rPr>
        <w:t xml:space="preserve"> meeting</w:t>
      </w:r>
      <w:r w:rsidR="008F466B" w:rsidRPr="008F7F8F">
        <w:rPr>
          <w:rFonts w:asciiTheme="minorHAnsi" w:hAnsiTheme="minorHAnsi" w:cstheme="minorHAnsi"/>
          <w:sz w:val="22"/>
          <w:szCs w:val="22"/>
          <w:lang w:val="en-IE"/>
        </w:rPr>
        <w:t>)</w:t>
      </w:r>
      <w:r w:rsidR="0060102F">
        <w:rPr>
          <w:rFonts w:asciiTheme="minorHAnsi" w:hAnsiTheme="minorHAnsi" w:cstheme="minorHAnsi"/>
          <w:sz w:val="22"/>
          <w:szCs w:val="22"/>
          <w:lang w:val="en-IE"/>
        </w:rPr>
        <w:t xml:space="preserve"> and related to</w:t>
      </w:r>
      <w:r w:rsidR="00155528">
        <w:rPr>
          <w:rFonts w:asciiTheme="minorHAnsi" w:hAnsiTheme="minorHAnsi" w:cstheme="minorHAnsi"/>
          <w:sz w:val="22"/>
          <w:szCs w:val="22"/>
          <w:lang w:val="en-IE"/>
        </w:rPr>
        <w:t xml:space="preserve"> communication and visibility purposes</w:t>
      </w:r>
      <w:r w:rsidR="0060102F">
        <w:rPr>
          <w:rFonts w:asciiTheme="minorHAnsi" w:hAnsiTheme="minorHAnsi" w:cstheme="minorHAnsi"/>
          <w:sz w:val="22"/>
          <w:szCs w:val="22"/>
          <w:lang w:val="en-IE"/>
        </w:rPr>
        <w:t xml:space="preserve"> (publication on the </w:t>
      </w:r>
      <w:r w:rsidR="0060102F" w:rsidRPr="00504566">
        <w:rPr>
          <w:rFonts w:asciiTheme="minorHAnsi" w:eastAsia="Calibri" w:hAnsiTheme="minorHAnsi" w:cstheme="minorHAnsi"/>
          <w:sz w:val="22"/>
          <w:szCs w:val="22"/>
          <w:lang w:eastAsia="en-US"/>
        </w:rPr>
        <w:t xml:space="preserve">European Commission </w:t>
      </w:r>
      <w:r w:rsidR="0060102F" w:rsidRPr="001C5FE8">
        <w:rPr>
          <w:rFonts w:asciiTheme="minorHAnsi" w:eastAsia="Calibri" w:hAnsiTheme="minorHAnsi" w:cstheme="minorHAnsi"/>
          <w:i/>
          <w:sz w:val="22"/>
          <w:szCs w:val="22"/>
          <w:lang w:eastAsia="en-US"/>
        </w:rPr>
        <w:t>Chemical, Biological, Radiological</w:t>
      </w:r>
      <w:r w:rsidR="0060102F">
        <w:rPr>
          <w:rFonts w:asciiTheme="minorHAnsi" w:eastAsia="Calibri" w:hAnsiTheme="minorHAnsi" w:cstheme="minorHAnsi"/>
          <w:i/>
          <w:sz w:val="22"/>
          <w:szCs w:val="22"/>
          <w:lang w:eastAsia="en-US"/>
        </w:rPr>
        <w:t xml:space="preserve"> and</w:t>
      </w:r>
      <w:r w:rsidR="0060102F" w:rsidRPr="001C5FE8">
        <w:rPr>
          <w:rFonts w:asciiTheme="minorHAnsi" w:eastAsia="Calibri" w:hAnsiTheme="minorHAnsi" w:cstheme="minorHAnsi"/>
          <w:i/>
          <w:sz w:val="22"/>
          <w:szCs w:val="22"/>
          <w:lang w:eastAsia="en-US"/>
        </w:rPr>
        <w:t xml:space="preserve"> Nuclear Risk Mitigation</w:t>
      </w:r>
      <w:r w:rsidR="0060102F" w:rsidRPr="00504566">
        <w:rPr>
          <w:rFonts w:asciiTheme="minorHAnsi" w:eastAsia="Calibri" w:hAnsiTheme="minorHAnsi" w:cstheme="minorHAnsi"/>
          <w:sz w:val="22"/>
          <w:szCs w:val="22"/>
          <w:lang w:eastAsia="en-US"/>
        </w:rPr>
        <w:t xml:space="preserve"> web site</w:t>
      </w:r>
      <w:r w:rsidR="00213FC3">
        <w:rPr>
          <w:rFonts w:asciiTheme="minorHAnsi" w:eastAsia="Calibri" w:hAnsiTheme="minorHAnsi" w:cstheme="minorHAnsi"/>
          <w:sz w:val="22"/>
          <w:szCs w:val="22"/>
          <w:lang w:eastAsia="en-US"/>
        </w:rPr>
        <w:t xml:space="preserve">, </w:t>
      </w:r>
      <w:r w:rsidR="00213FC3">
        <w:rPr>
          <w:rFonts w:asciiTheme="minorHAnsi" w:hAnsiTheme="minorHAnsi" w:cstheme="minorHAnsi"/>
          <w:sz w:val="22"/>
          <w:szCs w:val="22"/>
          <w:shd w:val="clear" w:color="auto" w:fill="FFFFFF"/>
          <w:lang w:val="en-IE"/>
        </w:rPr>
        <w:t>other social media</w:t>
      </w:r>
      <w:r w:rsidR="00A22F0D">
        <w:rPr>
          <w:rFonts w:asciiTheme="minorHAnsi" w:eastAsia="Calibri" w:hAnsiTheme="minorHAnsi" w:cstheme="minorHAnsi"/>
          <w:sz w:val="22"/>
          <w:szCs w:val="22"/>
          <w:lang w:eastAsia="en-US"/>
        </w:rPr>
        <w:t xml:space="preserve"> and in the CBRN Newsletter</w:t>
      </w:r>
      <w:r w:rsidR="0060102F">
        <w:rPr>
          <w:rFonts w:asciiTheme="minorHAnsi" w:eastAsia="Calibri" w:hAnsiTheme="minorHAnsi" w:cstheme="minorHAnsi"/>
          <w:sz w:val="22"/>
          <w:szCs w:val="22"/>
          <w:lang w:eastAsia="en-US"/>
        </w:rPr>
        <w:t>)</w:t>
      </w:r>
      <w:r w:rsidR="00155528">
        <w:rPr>
          <w:rFonts w:asciiTheme="minorHAnsi" w:hAnsiTheme="minorHAnsi" w:cstheme="minorHAnsi"/>
          <w:sz w:val="22"/>
          <w:szCs w:val="22"/>
          <w:lang w:val="en-IE"/>
        </w:rPr>
        <w:t xml:space="preserve"> </w:t>
      </w:r>
      <w:r w:rsidR="00AF6BD8" w:rsidRPr="001465E6">
        <w:rPr>
          <w:rFonts w:asciiTheme="minorHAnsi" w:hAnsiTheme="minorHAnsi" w:cstheme="minorHAnsi"/>
          <w:sz w:val="22"/>
          <w:szCs w:val="22"/>
          <w:lang w:val="en-IE"/>
        </w:rPr>
        <w:t xml:space="preserve">will be </w:t>
      </w:r>
      <w:r w:rsidR="002A02C4">
        <w:rPr>
          <w:rFonts w:asciiTheme="minorHAnsi" w:hAnsiTheme="minorHAnsi" w:cstheme="minorHAnsi"/>
          <w:sz w:val="22"/>
          <w:szCs w:val="22"/>
          <w:lang w:val="en-IE"/>
        </w:rPr>
        <w:t>kept for</w:t>
      </w:r>
      <w:r w:rsidR="002A02C4" w:rsidRPr="001465E6">
        <w:rPr>
          <w:rFonts w:asciiTheme="minorHAnsi" w:hAnsiTheme="minorHAnsi" w:cstheme="minorHAnsi"/>
          <w:sz w:val="22"/>
          <w:szCs w:val="22"/>
          <w:lang w:val="en-IE"/>
        </w:rPr>
        <w:t xml:space="preserve"> </w:t>
      </w:r>
      <w:r w:rsidR="002A02C4">
        <w:rPr>
          <w:rFonts w:asciiTheme="minorHAnsi" w:hAnsiTheme="minorHAnsi" w:cstheme="minorHAnsi"/>
          <w:b/>
          <w:sz w:val="22"/>
          <w:szCs w:val="22"/>
          <w:lang w:val="en-IE"/>
        </w:rPr>
        <w:t>five</w:t>
      </w:r>
      <w:r w:rsidR="002A02C4" w:rsidRPr="001465E6">
        <w:rPr>
          <w:rFonts w:asciiTheme="minorHAnsi" w:hAnsiTheme="minorHAnsi" w:cstheme="minorHAnsi"/>
          <w:b/>
          <w:sz w:val="22"/>
          <w:szCs w:val="22"/>
          <w:lang w:val="en-IE"/>
        </w:rPr>
        <w:t xml:space="preserve"> year</w:t>
      </w:r>
      <w:r w:rsidR="002A02C4">
        <w:rPr>
          <w:rFonts w:asciiTheme="minorHAnsi" w:hAnsiTheme="minorHAnsi" w:cstheme="minorHAnsi"/>
          <w:b/>
          <w:sz w:val="22"/>
          <w:szCs w:val="22"/>
          <w:lang w:val="en-IE"/>
        </w:rPr>
        <w:t>s</w:t>
      </w:r>
      <w:r w:rsidR="002A02C4" w:rsidRPr="001465E6">
        <w:rPr>
          <w:rFonts w:asciiTheme="minorHAnsi" w:hAnsiTheme="minorHAnsi" w:cstheme="minorHAnsi"/>
          <w:sz w:val="22"/>
          <w:szCs w:val="22"/>
          <w:lang w:val="en-IE"/>
        </w:rPr>
        <w:t xml:space="preserve"> after the</w:t>
      </w:r>
      <w:r w:rsidR="00865DA8">
        <w:rPr>
          <w:rFonts w:asciiTheme="minorHAnsi" w:hAnsiTheme="minorHAnsi" w:cstheme="minorHAnsi"/>
          <w:sz w:val="22"/>
          <w:szCs w:val="22"/>
          <w:lang w:val="en-IE"/>
        </w:rPr>
        <w:t xml:space="preserve"> meeting</w:t>
      </w:r>
      <w:r w:rsidR="008F466B" w:rsidRPr="001465E6">
        <w:rPr>
          <w:rFonts w:asciiTheme="minorHAnsi" w:hAnsiTheme="minorHAnsi" w:cstheme="minorHAnsi"/>
          <w:sz w:val="22"/>
          <w:szCs w:val="22"/>
          <w:lang w:val="en-IE"/>
        </w:rPr>
        <w:t>.</w:t>
      </w:r>
    </w:p>
    <w:p w14:paraId="0941B6E5" w14:textId="6BD0FE59" w:rsidR="008975F4" w:rsidRPr="00376206" w:rsidRDefault="008975F4" w:rsidP="006444E8">
      <w:pPr>
        <w:pStyle w:val="ListParagraph"/>
        <w:numPr>
          <w:ilvl w:val="0"/>
          <w:numId w:val="40"/>
        </w:num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Sensitive personal </w:t>
      </w:r>
      <w:r w:rsidR="008F466B">
        <w:rPr>
          <w:rFonts w:asciiTheme="minorHAnsi" w:hAnsiTheme="minorHAnsi" w:cstheme="minorHAnsi"/>
          <w:sz w:val="22"/>
          <w:szCs w:val="22"/>
          <w:lang w:val="en-IE"/>
        </w:rPr>
        <w:t>data</w:t>
      </w:r>
      <w:r w:rsidRPr="00376206">
        <w:rPr>
          <w:rFonts w:asciiTheme="minorHAnsi" w:hAnsiTheme="minorHAnsi" w:cstheme="minorHAnsi"/>
          <w:sz w:val="22"/>
          <w:szCs w:val="22"/>
          <w:lang w:val="en-IE"/>
        </w:rPr>
        <w:t xml:space="preserve"> relating to dietary and/or access requirements will be deleted </w:t>
      </w:r>
      <w:r w:rsidR="009C0966" w:rsidRPr="00376206">
        <w:rPr>
          <w:rFonts w:asciiTheme="minorHAnsi" w:hAnsiTheme="minorHAnsi" w:cstheme="minorHAnsi"/>
          <w:sz w:val="22"/>
          <w:szCs w:val="22"/>
          <w:lang w:val="en-IE"/>
        </w:rPr>
        <w:t>as soon as they are no longer necessary for the purpose for which they have been collected in the framework of the</w:t>
      </w:r>
      <w:r w:rsidR="00865DA8">
        <w:rPr>
          <w:rFonts w:asciiTheme="minorHAnsi" w:hAnsiTheme="minorHAnsi" w:cstheme="minorHAnsi"/>
          <w:sz w:val="22"/>
          <w:szCs w:val="22"/>
          <w:lang w:val="en-IE"/>
        </w:rPr>
        <w:t xml:space="preserve"> meeting</w:t>
      </w:r>
      <w:r w:rsidR="009C0966" w:rsidRPr="001465E6">
        <w:rPr>
          <w:rFonts w:asciiTheme="minorHAnsi" w:hAnsiTheme="minorHAnsi" w:cstheme="minorHAnsi"/>
          <w:sz w:val="22"/>
          <w:szCs w:val="22"/>
          <w:lang w:val="en-IE"/>
        </w:rPr>
        <w:t xml:space="preserve">, </w:t>
      </w:r>
      <w:r w:rsidR="009C0966" w:rsidRPr="00376206">
        <w:rPr>
          <w:rFonts w:asciiTheme="minorHAnsi" w:hAnsiTheme="minorHAnsi" w:cstheme="minorHAnsi"/>
          <w:sz w:val="22"/>
          <w:szCs w:val="22"/>
          <w:lang w:val="en-IE"/>
        </w:rPr>
        <w:t xml:space="preserve">but no later than within </w:t>
      </w:r>
      <w:r w:rsidR="009C0966" w:rsidRPr="00376206">
        <w:rPr>
          <w:rFonts w:asciiTheme="minorHAnsi" w:hAnsiTheme="minorHAnsi" w:cstheme="minorHAnsi"/>
          <w:b/>
          <w:sz w:val="22"/>
          <w:szCs w:val="22"/>
          <w:lang w:val="en-IE"/>
        </w:rPr>
        <w:t>1 month</w:t>
      </w:r>
      <w:r w:rsidR="009C0966" w:rsidRPr="00376206">
        <w:rPr>
          <w:rFonts w:asciiTheme="minorHAnsi" w:hAnsiTheme="minorHAnsi" w:cstheme="minorHAnsi"/>
          <w:sz w:val="22"/>
          <w:szCs w:val="22"/>
          <w:lang w:val="en-IE"/>
        </w:rPr>
        <w:t xml:space="preserve"> after the end of the</w:t>
      </w:r>
      <w:r w:rsidR="00865DA8">
        <w:rPr>
          <w:rFonts w:asciiTheme="minorHAnsi" w:hAnsiTheme="minorHAnsi" w:cstheme="minorHAnsi"/>
          <w:sz w:val="22"/>
          <w:szCs w:val="22"/>
          <w:lang w:val="en-IE"/>
        </w:rPr>
        <w:t xml:space="preserve"> meeting.</w:t>
      </w:r>
    </w:p>
    <w:p w14:paraId="64F34039" w14:textId="0EF93773" w:rsidR="00AF6BD8" w:rsidRPr="00376206" w:rsidRDefault="00AF6BD8" w:rsidP="008F7F8F">
      <w:pPr>
        <w:pStyle w:val="ListParagraph"/>
        <w:numPr>
          <w:ilvl w:val="0"/>
          <w:numId w:val="40"/>
        </w:num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Personal data shared with the </w:t>
      </w:r>
      <w:r w:rsidR="008F466B">
        <w:rPr>
          <w:rFonts w:asciiTheme="minorHAnsi" w:hAnsiTheme="minorHAnsi" w:cstheme="minorHAnsi"/>
          <w:sz w:val="22"/>
          <w:szCs w:val="22"/>
          <w:lang w:val="en-IE"/>
        </w:rPr>
        <w:t>controller</w:t>
      </w:r>
      <w:r w:rsidRPr="00376206">
        <w:rPr>
          <w:rFonts w:asciiTheme="minorHAnsi" w:hAnsiTheme="minorHAnsi" w:cstheme="minorHAnsi"/>
          <w:sz w:val="22"/>
          <w:szCs w:val="22"/>
          <w:lang w:val="en-IE"/>
        </w:rPr>
        <w:t xml:space="preserve"> for future mailing purposes </w:t>
      </w:r>
      <w:r w:rsidR="008F466B">
        <w:rPr>
          <w:rFonts w:asciiTheme="minorHAnsi" w:hAnsiTheme="minorHAnsi" w:cstheme="minorHAnsi"/>
          <w:sz w:val="22"/>
          <w:szCs w:val="22"/>
          <w:lang w:val="en-IE"/>
        </w:rPr>
        <w:t xml:space="preserve">(e.g., for receiving newsletters or invitations to similar events) </w:t>
      </w:r>
      <w:r w:rsidR="00FD3510" w:rsidRPr="008F7F8F">
        <w:rPr>
          <w:rFonts w:asciiTheme="minorHAnsi" w:hAnsiTheme="minorHAnsi" w:cstheme="minorHAnsi"/>
          <w:sz w:val="22"/>
          <w:szCs w:val="22"/>
          <w:lang w:val="en-IE"/>
        </w:rPr>
        <w:t xml:space="preserve">are processed in line with </w:t>
      </w:r>
      <w:r w:rsidRPr="00376206">
        <w:rPr>
          <w:rFonts w:asciiTheme="minorHAnsi" w:hAnsiTheme="minorHAnsi" w:cstheme="minorHAnsi"/>
          <w:sz w:val="22"/>
          <w:szCs w:val="22"/>
          <w:lang w:val="en-IE"/>
        </w:rPr>
        <w:t xml:space="preserve">the </w:t>
      </w:r>
      <w:r w:rsidR="00AF47A5" w:rsidRPr="00376206">
        <w:rPr>
          <w:rFonts w:asciiTheme="minorHAnsi" w:hAnsiTheme="minorHAnsi" w:cstheme="minorHAnsi"/>
          <w:sz w:val="22"/>
          <w:szCs w:val="22"/>
          <w:lang w:val="en-IE"/>
        </w:rPr>
        <w:t>R</w:t>
      </w:r>
      <w:r w:rsidRPr="00376206">
        <w:rPr>
          <w:rFonts w:asciiTheme="minorHAnsi" w:hAnsiTheme="minorHAnsi" w:cstheme="minorHAnsi"/>
          <w:sz w:val="22"/>
          <w:szCs w:val="22"/>
          <w:lang w:val="en-IE"/>
        </w:rPr>
        <w:t xml:space="preserve">ecord of </w:t>
      </w:r>
      <w:r w:rsidR="00AF47A5" w:rsidRPr="00376206">
        <w:rPr>
          <w:rFonts w:asciiTheme="minorHAnsi" w:hAnsiTheme="minorHAnsi" w:cstheme="minorHAnsi"/>
          <w:sz w:val="22"/>
          <w:szCs w:val="22"/>
          <w:lang w:val="en-IE"/>
        </w:rPr>
        <w:t>P</w:t>
      </w:r>
      <w:r w:rsidRPr="00376206">
        <w:rPr>
          <w:rFonts w:asciiTheme="minorHAnsi" w:hAnsiTheme="minorHAnsi" w:cstheme="minorHAnsi"/>
          <w:sz w:val="22"/>
          <w:szCs w:val="22"/>
          <w:lang w:val="en-IE"/>
        </w:rPr>
        <w:t xml:space="preserve">rocessing </w:t>
      </w:r>
      <w:r w:rsidR="008F7F8F">
        <w:rPr>
          <w:rFonts w:asciiTheme="minorHAnsi" w:hAnsiTheme="minorHAnsi" w:cstheme="minorHAnsi"/>
          <w:sz w:val="22"/>
          <w:szCs w:val="22"/>
          <w:lang w:val="en-IE"/>
        </w:rPr>
        <w:t>DPR-EC-</w:t>
      </w:r>
      <w:r w:rsidR="008F7F8F" w:rsidRPr="008F7F8F">
        <w:rPr>
          <w:rFonts w:asciiTheme="minorHAnsi" w:hAnsiTheme="minorHAnsi" w:cstheme="minorHAnsi"/>
          <w:sz w:val="22"/>
          <w:szCs w:val="22"/>
          <w:lang w:val="en-IE"/>
        </w:rPr>
        <w:t>03928</w:t>
      </w:r>
      <w:r w:rsidR="008F7F8F">
        <w:rPr>
          <w:rFonts w:asciiTheme="minorHAnsi" w:hAnsiTheme="minorHAnsi" w:cstheme="minorHAnsi"/>
          <w:sz w:val="22"/>
          <w:szCs w:val="22"/>
          <w:lang w:val="en-IE"/>
        </w:rPr>
        <w:t xml:space="preserve"> (</w:t>
      </w:r>
      <w:r w:rsidR="008F7F8F" w:rsidRPr="008F7F8F">
        <w:rPr>
          <w:rFonts w:asciiTheme="minorHAnsi" w:hAnsiTheme="minorHAnsi" w:cstheme="minorHAnsi"/>
          <w:sz w:val="22"/>
          <w:szCs w:val="22"/>
          <w:lang w:val="en-IE"/>
        </w:rPr>
        <w:t>Management of subscriptions to receive information</w:t>
      </w:r>
      <w:r w:rsidR="008F7F8F">
        <w:rPr>
          <w:rFonts w:asciiTheme="minorHAnsi" w:hAnsiTheme="minorHAnsi" w:cstheme="minorHAnsi"/>
          <w:sz w:val="22"/>
          <w:szCs w:val="22"/>
          <w:lang w:val="en-IE"/>
        </w:rPr>
        <w:t xml:space="preserve">) </w:t>
      </w:r>
      <w:r w:rsidR="001465E6">
        <w:rPr>
          <w:rFonts w:asciiTheme="minorHAnsi" w:hAnsiTheme="minorHAnsi" w:cstheme="minorHAnsi"/>
          <w:sz w:val="22"/>
          <w:szCs w:val="22"/>
          <w:lang w:val="en-IE"/>
        </w:rPr>
        <w:t xml:space="preserve">and the specific privacy statement prepared by the organising </w:t>
      </w:r>
      <w:r w:rsidR="002A02C4">
        <w:rPr>
          <w:rFonts w:asciiTheme="minorHAnsi" w:hAnsiTheme="minorHAnsi" w:cstheme="minorHAnsi"/>
          <w:sz w:val="22"/>
          <w:szCs w:val="22"/>
          <w:lang w:val="en-IE"/>
        </w:rPr>
        <w:t>Commission service</w:t>
      </w:r>
      <w:r w:rsidR="001465E6">
        <w:rPr>
          <w:rFonts w:asciiTheme="minorHAnsi" w:hAnsiTheme="minorHAnsi" w:cstheme="minorHAnsi"/>
          <w:sz w:val="22"/>
          <w:szCs w:val="22"/>
          <w:lang w:val="en-IE"/>
        </w:rPr>
        <w:t>.</w:t>
      </w:r>
    </w:p>
    <w:p w14:paraId="62F3BC85" w14:textId="27D6B427" w:rsidR="00AF6BD8" w:rsidRPr="00376206" w:rsidRDefault="00540080" w:rsidP="00540080">
      <w:pPr>
        <w:pStyle w:val="ListParagraph"/>
        <w:numPr>
          <w:ilvl w:val="0"/>
          <w:numId w:val="40"/>
        </w:numPr>
        <w:rPr>
          <w:rFonts w:asciiTheme="minorHAnsi" w:hAnsiTheme="minorHAnsi" w:cstheme="minorHAnsi"/>
          <w:sz w:val="22"/>
          <w:szCs w:val="22"/>
          <w:lang w:val="en-IE"/>
        </w:rPr>
      </w:pPr>
      <w:r w:rsidRPr="00376206">
        <w:rPr>
          <w:rFonts w:asciiTheme="minorHAnsi" w:hAnsiTheme="minorHAnsi" w:cstheme="minorHAnsi"/>
          <w:sz w:val="22"/>
          <w:szCs w:val="22"/>
          <w:lang w:val="en-IE"/>
        </w:rPr>
        <w:t>S</w:t>
      </w:r>
      <w:r w:rsidR="00AF6BD8" w:rsidRPr="00376206">
        <w:rPr>
          <w:rFonts w:asciiTheme="minorHAnsi" w:hAnsiTheme="minorHAnsi" w:cstheme="minorHAnsi"/>
          <w:sz w:val="22"/>
          <w:szCs w:val="22"/>
          <w:lang w:val="en-IE"/>
        </w:rPr>
        <w:t xml:space="preserve">elected service providers for organisational purposes </w:t>
      </w:r>
      <w:r w:rsidRPr="00376206">
        <w:rPr>
          <w:rFonts w:asciiTheme="minorHAnsi" w:hAnsiTheme="minorHAnsi" w:cstheme="minorHAnsi"/>
          <w:sz w:val="22"/>
          <w:szCs w:val="22"/>
          <w:lang w:val="en-IE"/>
        </w:rPr>
        <w:t>(</w:t>
      </w:r>
      <w:r w:rsidR="00AF6BD8" w:rsidRPr="00376206">
        <w:rPr>
          <w:rFonts w:asciiTheme="minorHAnsi" w:hAnsiTheme="minorHAnsi" w:cstheme="minorHAnsi"/>
          <w:sz w:val="22"/>
          <w:szCs w:val="22"/>
          <w:lang w:val="en-IE"/>
        </w:rPr>
        <w:t>such as cater</w:t>
      </w:r>
      <w:r w:rsidRPr="00376206">
        <w:rPr>
          <w:rFonts w:asciiTheme="minorHAnsi" w:hAnsiTheme="minorHAnsi" w:cstheme="minorHAnsi"/>
          <w:sz w:val="22"/>
          <w:szCs w:val="22"/>
          <w:lang w:val="en-IE"/>
        </w:rPr>
        <w:t>er</w:t>
      </w:r>
      <w:r w:rsidR="00AF6BD8" w:rsidRPr="00376206">
        <w:rPr>
          <w:rFonts w:asciiTheme="minorHAnsi" w:hAnsiTheme="minorHAnsi" w:cstheme="minorHAnsi"/>
          <w:sz w:val="22"/>
          <w:szCs w:val="22"/>
          <w:lang w:val="en-IE"/>
        </w:rPr>
        <w:t xml:space="preserve">s, travel </w:t>
      </w:r>
      <w:r w:rsidRPr="00376206">
        <w:rPr>
          <w:rFonts w:asciiTheme="minorHAnsi" w:hAnsiTheme="minorHAnsi" w:cstheme="minorHAnsi"/>
          <w:sz w:val="22"/>
          <w:szCs w:val="22"/>
          <w:lang w:val="en-IE"/>
        </w:rPr>
        <w:t>agents or event management organisations)</w:t>
      </w:r>
      <w:r w:rsidR="00AF6BD8" w:rsidRPr="00376206">
        <w:rPr>
          <w:rFonts w:asciiTheme="minorHAnsi" w:hAnsiTheme="minorHAnsi" w:cstheme="minorHAnsi"/>
          <w:sz w:val="22"/>
          <w:szCs w:val="22"/>
          <w:lang w:val="en-IE"/>
        </w:rPr>
        <w:t xml:space="preserve"> are contractually bound to process personal data on behalf </w:t>
      </w:r>
      <w:r w:rsidRPr="00376206">
        <w:rPr>
          <w:rFonts w:asciiTheme="minorHAnsi" w:hAnsiTheme="minorHAnsi" w:cstheme="minorHAnsi"/>
          <w:sz w:val="22"/>
          <w:szCs w:val="22"/>
          <w:lang w:val="en-IE"/>
        </w:rPr>
        <w:t xml:space="preserve">of and in line with the instructions </w:t>
      </w:r>
      <w:r w:rsidR="00AF6BD8" w:rsidRPr="00376206">
        <w:rPr>
          <w:rFonts w:asciiTheme="minorHAnsi" w:hAnsiTheme="minorHAnsi" w:cstheme="minorHAnsi"/>
          <w:sz w:val="22"/>
          <w:szCs w:val="22"/>
          <w:lang w:val="en-IE"/>
        </w:rPr>
        <w:t xml:space="preserve">of </w:t>
      </w:r>
      <w:r w:rsidRPr="00376206">
        <w:rPr>
          <w:rFonts w:asciiTheme="minorHAnsi" w:hAnsiTheme="minorHAnsi" w:cstheme="minorHAnsi"/>
          <w:sz w:val="22"/>
          <w:szCs w:val="22"/>
          <w:lang w:val="en-IE"/>
        </w:rPr>
        <w:t>the data controller</w:t>
      </w:r>
      <w:r w:rsidR="00AF6BD8" w:rsidRPr="00376206">
        <w:rPr>
          <w:rFonts w:asciiTheme="minorHAnsi" w:hAnsiTheme="minorHAnsi" w:cstheme="minorHAnsi"/>
          <w:sz w:val="22"/>
          <w:szCs w:val="22"/>
          <w:lang w:val="en-IE"/>
        </w:rPr>
        <w:t xml:space="preserve">, keep confidential any data they </w:t>
      </w:r>
      <w:r w:rsidRPr="00376206">
        <w:rPr>
          <w:rFonts w:asciiTheme="minorHAnsi" w:hAnsiTheme="minorHAnsi" w:cstheme="minorHAnsi"/>
          <w:sz w:val="22"/>
          <w:szCs w:val="22"/>
          <w:lang w:val="en-IE"/>
        </w:rPr>
        <w:t>process</w:t>
      </w:r>
      <w:r w:rsidR="00AF6BD8" w:rsidRPr="00376206">
        <w:rPr>
          <w:rFonts w:asciiTheme="minorHAnsi" w:hAnsiTheme="minorHAnsi" w:cstheme="minorHAnsi"/>
          <w:sz w:val="22"/>
          <w:szCs w:val="22"/>
          <w:lang w:val="en-IE"/>
        </w:rPr>
        <w:t xml:space="preserve"> and protect it from unauthorised access, use and retention.</w:t>
      </w:r>
    </w:p>
    <w:p w14:paraId="0B922CAA" w14:textId="0BB7EADC" w:rsidR="00AF6BD8" w:rsidRPr="00376206" w:rsidRDefault="006E3523" w:rsidP="006444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6.</w:t>
      </w:r>
      <w:r w:rsidRPr="00376206">
        <w:rPr>
          <w:rFonts w:asciiTheme="minorHAnsi" w:eastAsia="Calibri" w:hAnsiTheme="minorHAnsi" w:cstheme="minorHAnsi"/>
          <w:b/>
          <w:sz w:val="22"/>
          <w:szCs w:val="22"/>
          <w:lang w:val="en-IE" w:eastAsia="en-US"/>
        </w:rPr>
        <w:tab/>
      </w:r>
      <w:r w:rsidR="00AF6BD8" w:rsidRPr="00376206">
        <w:rPr>
          <w:rFonts w:asciiTheme="minorHAnsi" w:eastAsia="Calibri" w:hAnsiTheme="minorHAnsi" w:cstheme="minorHAnsi"/>
          <w:b/>
          <w:sz w:val="22"/>
          <w:szCs w:val="22"/>
          <w:lang w:val="en-IE" w:eastAsia="en-US"/>
        </w:rPr>
        <w:t>How do we protect and safeguard your personal data?</w:t>
      </w:r>
    </w:p>
    <w:p w14:paraId="01C82006" w14:textId="3EC6BDCC" w:rsidR="00AF6BD8" w:rsidRPr="00376206" w:rsidRDefault="00AF6BD8" w:rsidP="006444E8">
      <w:pPr>
        <w:rPr>
          <w:rFonts w:asciiTheme="minorHAnsi" w:eastAsia="Calibri" w:hAnsiTheme="minorHAnsi" w:cstheme="minorHAnsi"/>
          <w:bCs/>
          <w:sz w:val="22"/>
          <w:szCs w:val="22"/>
          <w:lang w:val="en-IE" w:eastAsia="en-US"/>
        </w:rPr>
      </w:pPr>
      <w:r w:rsidRPr="00376206">
        <w:rPr>
          <w:rFonts w:asciiTheme="minorHAnsi" w:eastAsia="Calibri" w:hAnsiTheme="minorHAnsi" w:cstheme="minorHAnsi"/>
          <w:bCs/>
          <w:sz w:val="22"/>
          <w:szCs w:val="22"/>
          <w:lang w:val="en-IE" w:eastAsia="en-US"/>
        </w:rPr>
        <w:t>All personal data in electronic format (e-mails, documents, databases, uploaded batches of data, etc.) are stored on the servers of the European Commission</w:t>
      </w:r>
      <w:r w:rsidR="00865DA8">
        <w:rPr>
          <w:rFonts w:asciiTheme="minorHAnsi" w:eastAsia="Calibri" w:hAnsiTheme="minorHAnsi" w:cstheme="minorHAnsi"/>
          <w:bCs/>
          <w:sz w:val="22"/>
          <w:szCs w:val="22"/>
          <w:lang w:val="en-IE" w:eastAsia="en-US"/>
        </w:rPr>
        <w:t xml:space="preserve"> and its contractor </w:t>
      </w:r>
      <w:proofErr w:type="spellStart"/>
      <w:r w:rsidR="00F23AE3" w:rsidRPr="00F23AE3">
        <w:rPr>
          <w:rFonts w:asciiTheme="minorHAnsi" w:eastAsia="Calibri" w:hAnsiTheme="minorHAnsi" w:cstheme="minorHAnsi"/>
          <w:bCs/>
          <w:sz w:val="22"/>
          <w:szCs w:val="22"/>
          <w:highlight w:val="yellow"/>
          <w:lang w:val="en-IE" w:eastAsia="en-US"/>
        </w:rPr>
        <w:t>xxxxxxxx</w:t>
      </w:r>
      <w:proofErr w:type="spellEnd"/>
      <w:r w:rsidR="001465E6">
        <w:rPr>
          <w:rFonts w:asciiTheme="minorHAnsi" w:eastAsia="Calibri" w:hAnsiTheme="minorHAnsi" w:cstheme="minorHAnsi"/>
          <w:bCs/>
          <w:sz w:val="22"/>
          <w:szCs w:val="22"/>
          <w:lang w:val="en-IE" w:eastAsia="en-US"/>
        </w:rPr>
        <w:t>. A</w:t>
      </w:r>
      <w:r w:rsidRPr="00376206">
        <w:rPr>
          <w:rFonts w:asciiTheme="minorHAnsi" w:eastAsia="Calibri" w:hAnsiTheme="minorHAnsi" w:cstheme="minorHAnsi"/>
          <w:bCs/>
          <w:sz w:val="22"/>
          <w:szCs w:val="22"/>
          <w:lang w:val="en-IE" w:eastAsia="en-US"/>
        </w:rPr>
        <w:t xml:space="preserve">ll processing operations are carried out pursuant to </w:t>
      </w:r>
      <w:hyperlink r:id="rId17" w:history="1">
        <w:r w:rsidRPr="00376206">
          <w:rPr>
            <w:rStyle w:val="Hyperlink"/>
            <w:rFonts w:asciiTheme="minorHAnsi" w:eastAsia="Calibri" w:hAnsiTheme="minorHAnsi" w:cstheme="minorHAnsi"/>
            <w:bCs/>
            <w:sz w:val="22"/>
            <w:szCs w:val="22"/>
            <w:lang w:val="en-IE" w:eastAsia="en-US"/>
          </w:rPr>
          <w:t>Commission Decision (EU, Euratom) 2017/46</w:t>
        </w:r>
      </w:hyperlink>
      <w:r w:rsidRPr="00376206">
        <w:rPr>
          <w:rFonts w:asciiTheme="minorHAnsi" w:eastAsia="Calibri" w:hAnsiTheme="minorHAnsi" w:cstheme="minorHAnsi"/>
          <w:bCs/>
          <w:sz w:val="22"/>
          <w:szCs w:val="22"/>
          <w:lang w:val="en-IE" w:eastAsia="en-US"/>
        </w:rPr>
        <w:t xml:space="preserve"> of 10 January 2017 on the security of communication and information systems in the European Commission.</w:t>
      </w:r>
    </w:p>
    <w:p w14:paraId="355F56E6" w14:textId="3A54AD49" w:rsidR="002A02C4" w:rsidRDefault="002A02C4" w:rsidP="002A02C4">
      <w:pPr>
        <w:spacing w:after="200"/>
        <w:rPr>
          <w:rFonts w:asciiTheme="minorHAnsi" w:eastAsia="Calibri" w:hAnsiTheme="minorHAnsi" w:cstheme="minorHAnsi"/>
          <w:sz w:val="22"/>
          <w:szCs w:val="22"/>
          <w:lang w:val="en-IE" w:eastAsia="en-US"/>
        </w:rPr>
      </w:pPr>
      <w:proofErr w:type="gramStart"/>
      <w:r w:rsidRPr="00376206">
        <w:rPr>
          <w:rFonts w:asciiTheme="minorHAnsi" w:eastAsia="Calibri" w:hAnsiTheme="minorHAnsi" w:cstheme="minorHAnsi"/>
          <w:sz w:val="22"/>
          <w:szCs w:val="22"/>
          <w:lang w:val="en-IE" w:eastAsia="en-US"/>
        </w:rPr>
        <w:t>In order to</w:t>
      </w:r>
      <w:proofErr w:type="gramEnd"/>
      <w:r w:rsidRPr="00376206">
        <w:rPr>
          <w:rFonts w:asciiTheme="minorHAnsi" w:eastAsia="Calibri" w:hAnsiTheme="minorHAnsi" w:cstheme="minorHAnsi"/>
          <w:sz w:val="22"/>
          <w:szCs w:val="22"/>
          <w:lang w:val="en-IE" w:eastAsia="en-US"/>
        </w:rPr>
        <w:t xml:space="preserve"> protect your personal data, the Commission has 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7581245F" w14:textId="3BAC9940" w:rsidR="00AF6BD8" w:rsidRPr="006F284F" w:rsidRDefault="00AF6BD8" w:rsidP="006444E8">
      <w:pPr>
        <w:rPr>
          <w:rFonts w:asciiTheme="minorHAnsi" w:eastAsia="Calibri" w:hAnsiTheme="minorHAnsi" w:cstheme="minorHAnsi"/>
          <w:bCs/>
          <w:i/>
          <w:color w:val="FF0000"/>
          <w:sz w:val="22"/>
          <w:szCs w:val="22"/>
          <w:lang w:val="en-IE" w:eastAsia="en-US"/>
        </w:rPr>
      </w:pPr>
      <w:r w:rsidRPr="00376206">
        <w:rPr>
          <w:rFonts w:asciiTheme="minorHAnsi" w:eastAsia="Calibri" w:hAnsiTheme="minorHAnsi" w:cstheme="minorHAnsi"/>
          <w:bCs/>
          <w:sz w:val="22"/>
          <w:szCs w:val="22"/>
          <w:lang w:val="en-IE" w:eastAsia="en-US"/>
        </w:rPr>
        <w:t xml:space="preserve">The Commission’s </w:t>
      </w:r>
      <w:r w:rsidR="0041664C">
        <w:rPr>
          <w:rFonts w:asciiTheme="minorHAnsi" w:eastAsia="Calibri" w:hAnsiTheme="minorHAnsi" w:cstheme="minorHAnsi"/>
          <w:bCs/>
          <w:sz w:val="22"/>
          <w:szCs w:val="22"/>
          <w:lang w:val="en-IE" w:eastAsia="en-US"/>
        </w:rPr>
        <w:t>processors (</w:t>
      </w:r>
      <w:r w:rsidRPr="00376206">
        <w:rPr>
          <w:rFonts w:asciiTheme="minorHAnsi" w:eastAsia="Calibri" w:hAnsiTheme="minorHAnsi" w:cstheme="minorHAnsi"/>
          <w:bCs/>
          <w:sz w:val="22"/>
          <w:szCs w:val="22"/>
          <w:lang w:val="en-IE" w:eastAsia="en-US"/>
        </w:rPr>
        <w:t>contractors</w:t>
      </w:r>
      <w:r w:rsidR="0041664C">
        <w:rPr>
          <w:rFonts w:asciiTheme="minorHAnsi" w:eastAsia="Calibri" w:hAnsiTheme="minorHAnsi" w:cstheme="minorHAnsi"/>
          <w:bCs/>
          <w:sz w:val="22"/>
          <w:szCs w:val="22"/>
          <w:lang w:val="en-IE" w:eastAsia="en-US"/>
        </w:rPr>
        <w:t>)</w:t>
      </w:r>
      <w:r w:rsidRPr="00376206">
        <w:rPr>
          <w:rFonts w:asciiTheme="minorHAnsi" w:eastAsia="Calibri" w:hAnsiTheme="minorHAnsi" w:cstheme="minorHAnsi"/>
          <w:bCs/>
          <w:sz w:val="22"/>
          <w:szCs w:val="22"/>
          <w:lang w:val="en-IE" w:eastAsia="en-US"/>
        </w:rPr>
        <w:t xml:space="preserve"> are bound by a specific contractual clause for any processing operations of your </w:t>
      </w:r>
      <w:r w:rsidR="00F00266" w:rsidRPr="00376206">
        <w:rPr>
          <w:rFonts w:asciiTheme="minorHAnsi" w:eastAsia="Calibri" w:hAnsiTheme="minorHAnsi" w:cstheme="minorHAnsi"/>
          <w:bCs/>
          <w:sz w:val="22"/>
          <w:szCs w:val="22"/>
          <w:lang w:val="en-IE" w:eastAsia="en-US"/>
        </w:rPr>
        <w:t xml:space="preserve">personal </w:t>
      </w:r>
      <w:r w:rsidRPr="00376206">
        <w:rPr>
          <w:rFonts w:asciiTheme="minorHAnsi" w:eastAsia="Calibri" w:hAnsiTheme="minorHAnsi" w:cstheme="minorHAnsi"/>
          <w:bCs/>
          <w:sz w:val="22"/>
          <w:szCs w:val="22"/>
          <w:lang w:val="en-IE" w:eastAsia="en-US"/>
        </w:rPr>
        <w:t>data on behalf of the Commission</w:t>
      </w:r>
      <w:r w:rsidR="006F284F">
        <w:rPr>
          <w:rFonts w:asciiTheme="minorHAnsi" w:eastAsia="Calibri" w:hAnsiTheme="minorHAnsi" w:cstheme="minorHAnsi"/>
          <w:bCs/>
          <w:sz w:val="22"/>
          <w:szCs w:val="22"/>
          <w:lang w:val="en-IE" w:eastAsia="en-US"/>
        </w:rPr>
        <w:t xml:space="preserve"> </w:t>
      </w:r>
      <w:r w:rsidR="006F284F" w:rsidRPr="00865DA8">
        <w:rPr>
          <w:rFonts w:asciiTheme="minorHAnsi" w:eastAsia="Calibri" w:hAnsiTheme="minorHAnsi" w:cstheme="minorHAnsi"/>
          <w:bCs/>
          <w:sz w:val="22"/>
          <w:szCs w:val="22"/>
          <w:lang w:val="en-IE" w:eastAsia="en-US"/>
        </w:rPr>
        <w:t xml:space="preserve">and by the confidentiality obligations deriving from the General Data Protection Regulation (‘GDPR’ - </w:t>
      </w:r>
      <w:hyperlink r:id="rId18" w:history="1">
        <w:r w:rsidR="006F284F" w:rsidRPr="00865DA8">
          <w:rPr>
            <w:rStyle w:val="Hyperlink"/>
            <w:rFonts w:asciiTheme="minorHAnsi" w:eastAsia="Calibri" w:hAnsiTheme="minorHAnsi" w:cstheme="minorHAnsi"/>
            <w:bCs/>
            <w:color w:val="auto"/>
            <w:sz w:val="22"/>
            <w:szCs w:val="22"/>
            <w:lang w:val="en-IE" w:eastAsia="en-US"/>
          </w:rPr>
          <w:t>Regulation (EU) 2016/679</w:t>
        </w:r>
      </w:hyperlink>
      <w:r w:rsidR="006F284F" w:rsidRPr="00865DA8">
        <w:rPr>
          <w:rFonts w:asciiTheme="minorHAnsi" w:eastAsia="Calibri" w:hAnsiTheme="minorHAnsi" w:cstheme="minorHAnsi"/>
          <w:bCs/>
          <w:i/>
          <w:sz w:val="22"/>
          <w:szCs w:val="22"/>
          <w:lang w:val="en-IE" w:eastAsia="en-US"/>
        </w:rPr>
        <w:t xml:space="preserve">. </w:t>
      </w:r>
      <w:r w:rsidR="00D20D3F" w:rsidRPr="00865DA8">
        <w:rPr>
          <w:rFonts w:asciiTheme="minorHAnsi" w:eastAsia="Calibri" w:hAnsiTheme="minorHAnsi" w:cstheme="minorHAnsi"/>
          <w:bCs/>
          <w:sz w:val="22"/>
          <w:szCs w:val="22"/>
          <w:lang w:val="en-IE" w:eastAsia="en-US"/>
        </w:rPr>
        <w:t xml:space="preserve">The processors </w:t>
      </w:r>
      <w:proofErr w:type="gramStart"/>
      <w:r w:rsidR="00D20D3F" w:rsidRPr="00865DA8">
        <w:rPr>
          <w:rFonts w:asciiTheme="minorHAnsi" w:eastAsia="Calibri" w:hAnsiTheme="minorHAnsi" w:cstheme="minorHAnsi"/>
          <w:bCs/>
          <w:sz w:val="22"/>
          <w:szCs w:val="22"/>
          <w:lang w:val="en-IE" w:eastAsia="en-US"/>
        </w:rPr>
        <w:t>have to</w:t>
      </w:r>
      <w:proofErr w:type="gramEnd"/>
      <w:r w:rsidR="00D20D3F" w:rsidRPr="00865DA8">
        <w:rPr>
          <w:rFonts w:asciiTheme="minorHAnsi" w:eastAsia="Calibri" w:hAnsiTheme="minorHAnsi" w:cstheme="minorHAnsi"/>
          <w:bCs/>
          <w:sz w:val="22"/>
          <w:szCs w:val="22"/>
          <w:lang w:val="en-IE" w:eastAsia="en-US"/>
        </w:rPr>
        <w:t xml:space="preserve"> put in place appropriate technical </w:t>
      </w:r>
      <w:r w:rsidR="00D20D3F" w:rsidRPr="00D20D3F">
        <w:rPr>
          <w:rFonts w:asciiTheme="minorHAnsi" w:eastAsia="Calibri" w:hAnsiTheme="minorHAnsi" w:cstheme="minorHAnsi"/>
          <w:bCs/>
          <w:sz w:val="22"/>
          <w:szCs w:val="22"/>
          <w:lang w:val="en-IE" w:eastAsia="en-US"/>
        </w:rPr>
        <w:t>and organisational measures to ensure the level of security, required by the Commission.</w:t>
      </w:r>
    </w:p>
    <w:p w14:paraId="6BA7D20B" w14:textId="77777777" w:rsidR="008975F4" w:rsidRPr="00376206" w:rsidRDefault="008975F4" w:rsidP="006444E8">
      <w:pPr>
        <w:spacing w:after="200"/>
        <w:rPr>
          <w:rFonts w:asciiTheme="minorHAnsi" w:eastAsia="Calibri" w:hAnsiTheme="minorHAnsi" w:cstheme="minorHAnsi"/>
          <w:sz w:val="22"/>
          <w:szCs w:val="22"/>
          <w:lang w:val="en-IE" w:eastAsia="en-US"/>
        </w:rPr>
      </w:pPr>
    </w:p>
    <w:p w14:paraId="16A0A7B8" w14:textId="2D6E4C12" w:rsidR="003B7C81" w:rsidRPr="00376206" w:rsidRDefault="006E3523" w:rsidP="006444E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lang w:val="en-IE"/>
        </w:rPr>
      </w:pPr>
      <w:r w:rsidRPr="00376206">
        <w:rPr>
          <w:rFonts w:asciiTheme="minorHAnsi" w:hAnsiTheme="minorHAnsi" w:cstheme="minorHAnsi"/>
          <w:b/>
          <w:sz w:val="22"/>
          <w:szCs w:val="22"/>
          <w:lang w:val="en-IE"/>
        </w:rPr>
        <w:t>7.</w:t>
      </w:r>
      <w:r w:rsidRPr="00376206">
        <w:rPr>
          <w:rFonts w:asciiTheme="minorHAnsi" w:hAnsiTheme="minorHAnsi" w:cstheme="minorHAnsi"/>
          <w:b/>
          <w:sz w:val="22"/>
          <w:szCs w:val="22"/>
          <w:lang w:val="en-IE"/>
        </w:rPr>
        <w:tab/>
      </w:r>
      <w:r w:rsidR="003B7C81" w:rsidRPr="00376206">
        <w:rPr>
          <w:rFonts w:asciiTheme="minorHAnsi" w:hAnsiTheme="minorHAnsi" w:cstheme="minorHAnsi"/>
          <w:b/>
          <w:sz w:val="22"/>
          <w:szCs w:val="22"/>
          <w:lang w:val="en-IE"/>
        </w:rPr>
        <w:t>Who has access to your personal data and to whom is it disclosed?</w:t>
      </w:r>
    </w:p>
    <w:p w14:paraId="6F4CBD43" w14:textId="4ED6B437" w:rsidR="003B7C81" w:rsidRPr="00376206" w:rsidRDefault="003B7C81" w:rsidP="006444E8">
      <w:pPr>
        <w:rPr>
          <w:rFonts w:asciiTheme="minorHAnsi" w:hAnsiTheme="minorHAnsi" w:cstheme="minorHAnsi"/>
          <w:bCs/>
          <w:sz w:val="22"/>
          <w:szCs w:val="22"/>
          <w:lang w:val="en-IE"/>
        </w:rPr>
      </w:pPr>
      <w:r w:rsidRPr="00376206">
        <w:rPr>
          <w:rFonts w:asciiTheme="minorHAnsi" w:hAnsiTheme="minorHAnsi" w:cstheme="minorHAnsi"/>
          <w:bCs/>
          <w:sz w:val="22"/>
          <w:szCs w:val="22"/>
          <w:lang w:val="en-IE"/>
        </w:rPr>
        <w:t xml:space="preserve">Access to your personal data is provided to the Commission </w:t>
      </w:r>
      <w:r w:rsidRPr="00376206">
        <w:rPr>
          <w:rFonts w:asciiTheme="minorHAnsi" w:hAnsiTheme="minorHAnsi" w:cstheme="minorHAnsi"/>
          <w:sz w:val="22"/>
          <w:szCs w:val="22"/>
          <w:lang w:val="en-IE"/>
        </w:rPr>
        <w:t xml:space="preserve">staff responsible for carrying out this processing operation and to </w:t>
      </w:r>
      <w:r w:rsidR="000F6781" w:rsidRPr="00376206">
        <w:rPr>
          <w:rFonts w:asciiTheme="minorHAnsi" w:hAnsiTheme="minorHAnsi" w:cstheme="minorHAnsi"/>
          <w:sz w:val="22"/>
          <w:szCs w:val="22"/>
          <w:lang w:val="en-IE"/>
        </w:rPr>
        <w:t xml:space="preserve">other </w:t>
      </w:r>
      <w:r w:rsidRPr="00376206">
        <w:rPr>
          <w:rFonts w:asciiTheme="minorHAnsi" w:hAnsiTheme="minorHAnsi" w:cstheme="minorHAnsi"/>
          <w:bCs/>
          <w:sz w:val="22"/>
          <w:szCs w:val="22"/>
          <w:lang w:val="en-IE"/>
        </w:rPr>
        <w:t xml:space="preserve">authorised </w:t>
      </w:r>
      <w:r w:rsidR="000F6781" w:rsidRPr="00376206">
        <w:rPr>
          <w:rFonts w:asciiTheme="minorHAnsi" w:hAnsiTheme="minorHAnsi" w:cstheme="minorHAnsi"/>
          <w:bCs/>
          <w:sz w:val="22"/>
          <w:szCs w:val="22"/>
          <w:lang w:val="en-IE"/>
        </w:rPr>
        <w:t xml:space="preserve">Commission </w:t>
      </w:r>
      <w:r w:rsidRPr="00376206">
        <w:rPr>
          <w:rFonts w:asciiTheme="minorHAnsi" w:hAnsiTheme="minorHAnsi" w:cstheme="minorHAnsi"/>
          <w:bCs/>
          <w:sz w:val="22"/>
          <w:szCs w:val="22"/>
          <w:lang w:val="en-IE"/>
        </w:rPr>
        <w:t xml:space="preserve">staff according to the “need to </w:t>
      </w:r>
      <w:r w:rsidRPr="00376206">
        <w:rPr>
          <w:rFonts w:asciiTheme="minorHAnsi" w:hAnsiTheme="minorHAnsi" w:cstheme="minorHAnsi"/>
          <w:bCs/>
          <w:sz w:val="22"/>
          <w:szCs w:val="22"/>
          <w:lang w:val="en-IE"/>
        </w:rPr>
        <w:lastRenderedPageBreak/>
        <w:t>know” principle. Such staff abide by statutory, and when required, additional confidentiality agreements.</w:t>
      </w:r>
    </w:p>
    <w:p w14:paraId="5BB9D762" w14:textId="4E429407" w:rsidR="00437899" w:rsidRDefault="00437899" w:rsidP="00437899">
      <w:pPr>
        <w:pStyle w:val="NormalWeb"/>
        <w:spacing w:after="203"/>
        <w:jc w:val="both"/>
        <w:rPr>
          <w:rFonts w:asciiTheme="minorHAnsi" w:eastAsia="Calibri" w:hAnsiTheme="minorHAnsi" w:cstheme="minorHAnsi"/>
          <w:bCs/>
          <w:sz w:val="22"/>
          <w:szCs w:val="22"/>
          <w:lang w:val="en-IE" w:eastAsia="en-US"/>
        </w:rPr>
      </w:pPr>
      <w:r w:rsidRPr="00376206">
        <w:rPr>
          <w:rFonts w:asciiTheme="minorHAnsi" w:hAnsiTheme="minorHAnsi" w:cstheme="minorHAnsi"/>
          <w:sz w:val="22"/>
          <w:szCs w:val="22"/>
          <w:lang w:val="en-IE"/>
        </w:rPr>
        <w:t xml:space="preserve">Where necessary, we may also share your information with </w:t>
      </w:r>
      <w:r>
        <w:rPr>
          <w:rFonts w:asciiTheme="minorHAnsi" w:hAnsiTheme="minorHAnsi" w:cstheme="minorHAnsi"/>
          <w:sz w:val="22"/>
          <w:szCs w:val="22"/>
          <w:lang w:val="en-IE"/>
        </w:rPr>
        <w:t xml:space="preserve">the following </w:t>
      </w:r>
      <w:r w:rsidRPr="00376206">
        <w:rPr>
          <w:rFonts w:asciiTheme="minorHAnsi" w:hAnsiTheme="minorHAnsi" w:cstheme="minorHAnsi"/>
          <w:sz w:val="22"/>
          <w:szCs w:val="22"/>
          <w:lang w:val="en-IE"/>
        </w:rPr>
        <w:t>service providers for the purposes of organising the</w:t>
      </w:r>
      <w:r w:rsidR="009560D3">
        <w:rPr>
          <w:rFonts w:asciiTheme="minorHAnsi" w:hAnsiTheme="minorHAnsi" w:cstheme="minorHAnsi"/>
          <w:sz w:val="22"/>
          <w:szCs w:val="22"/>
          <w:lang w:val="en-IE"/>
        </w:rPr>
        <w:t xml:space="preserve"> meeting</w:t>
      </w:r>
      <w:r w:rsidRPr="009560D3">
        <w:rPr>
          <w:rFonts w:asciiTheme="minorHAnsi" w:hAnsiTheme="minorHAnsi" w:cstheme="minorHAnsi"/>
          <w:i/>
          <w:sz w:val="22"/>
          <w:szCs w:val="22"/>
          <w:lang w:val="en-IE"/>
        </w:rPr>
        <w:t>:</w:t>
      </w:r>
      <w:r w:rsidRPr="009560D3">
        <w:rPr>
          <w:rFonts w:asciiTheme="minorHAnsi" w:hAnsiTheme="minorHAnsi" w:cstheme="minorHAnsi"/>
          <w:i/>
          <w:color w:val="FF0000"/>
          <w:sz w:val="22"/>
          <w:szCs w:val="22"/>
          <w:lang w:val="en-IE"/>
        </w:rPr>
        <w:t xml:space="preserve"> </w:t>
      </w:r>
      <w:proofErr w:type="spellStart"/>
      <w:r w:rsidR="00BA5F9F" w:rsidRPr="00197261">
        <w:rPr>
          <w:rFonts w:asciiTheme="minorHAnsi" w:eastAsia="Calibri" w:hAnsiTheme="minorHAnsi" w:cstheme="minorHAnsi"/>
          <w:bCs/>
          <w:sz w:val="22"/>
          <w:szCs w:val="22"/>
          <w:highlight w:val="yellow"/>
          <w:lang w:val="en-IE" w:eastAsia="en-US"/>
        </w:rPr>
        <w:t>xxxxxx</w:t>
      </w:r>
      <w:proofErr w:type="spellEnd"/>
      <w:r w:rsidR="009560D3">
        <w:rPr>
          <w:rFonts w:asciiTheme="minorHAnsi" w:eastAsia="Calibri" w:hAnsiTheme="minorHAnsi" w:cstheme="minorHAnsi"/>
          <w:bCs/>
          <w:sz w:val="22"/>
          <w:szCs w:val="22"/>
          <w:lang w:val="en-IE" w:eastAsia="en-US"/>
        </w:rPr>
        <w:t>.</w:t>
      </w:r>
    </w:p>
    <w:p w14:paraId="3496B6EB" w14:textId="77777777" w:rsidR="00FA0E30" w:rsidRPr="008F7F8F" w:rsidRDefault="00FA0E30" w:rsidP="00FA0E3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rPr>
          <w:rFonts w:asciiTheme="minorHAnsi" w:eastAsia="Cambria" w:hAnsiTheme="minorHAnsi" w:cstheme="minorHAnsi"/>
          <w:bCs/>
          <w:sz w:val="22"/>
          <w:szCs w:val="22"/>
          <w:lang w:val="en-IE" w:eastAsia="en-US"/>
        </w:rPr>
      </w:pPr>
      <w:r w:rsidRPr="00376206">
        <w:rPr>
          <w:rFonts w:asciiTheme="minorHAnsi" w:eastAsia="Cambria" w:hAnsiTheme="minorHAnsi" w:cstheme="minorHAnsi"/>
          <w:b/>
          <w:bCs/>
          <w:sz w:val="22"/>
          <w:szCs w:val="22"/>
          <w:lang w:val="en-IE" w:eastAsia="en-US"/>
        </w:rPr>
        <w:t xml:space="preserve">Third party IT tools, including </w:t>
      </w:r>
      <w:proofErr w:type="gramStart"/>
      <w:r w:rsidRPr="00376206">
        <w:rPr>
          <w:rFonts w:asciiTheme="minorHAnsi" w:eastAsia="Cambria" w:hAnsiTheme="minorHAnsi" w:cstheme="minorHAnsi"/>
          <w:b/>
          <w:bCs/>
          <w:sz w:val="22"/>
          <w:szCs w:val="22"/>
          <w:lang w:val="en-IE" w:eastAsia="en-US"/>
        </w:rPr>
        <w:t>Social Media</w:t>
      </w:r>
      <w:proofErr w:type="gramEnd"/>
      <w:r>
        <w:rPr>
          <w:rFonts w:asciiTheme="minorHAnsi" w:eastAsia="Cambria" w:hAnsiTheme="minorHAnsi" w:cstheme="minorHAnsi"/>
          <w:bCs/>
          <w:sz w:val="22"/>
          <w:szCs w:val="22"/>
          <w:lang w:val="en-IE" w:eastAsia="en-US"/>
        </w:rPr>
        <w:t xml:space="preserve"> </w:t>
      </w:r>
      <w:r w:rsidRPr="006F284F">
        <w:rPr>
          <w:rFonts w:asciiTheme="minorHAnsi" w:eastAsia="Cambria" w:hAnsiTheme="minorHAnsi" w:cstheme="minorHAnsi"/>
          <w:bCs/>
          <w:i/>
          <w:color w:val="FF0000"/>
          <w:sz w:val="22"/>
          <w:szCs w:val="22"/>
          <w:highlight w:val="yellow"/>
          <w:lang w:val="en-IE" w:eastAsia="en-US"/>
        </w:rPr>
        <w:t>[please keep this section only if applicable]</w:t>
      </w:r>
    </w:p>
    <w:p w14:paraId="14F4228D" w14:textId="77777777" w:rsidR="00FA0E30" w:rsidRPr="00376206" w:rsidRDefault="00FA0E30" w:rsidP="00FA0E30">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w:t>
      </w:r>
      <w:r>
        <w:rPr>
          <w:rFonts w:asciiTheme="minorHAnsi" w:eastAsia="Cambria" w:hAnsiTheme="minorHAnsi" w:cstheme="minorHAnsi"/>
          <w:sz w:val="22"/>
          <w:szCs w:val="22"/>
          <w:lang w:val="en-IE" w:eastAsia="en-US"/>
        </w:rPr>
        <w:t xml:space="preserve">may </w:t>
      </w:r>
      <w:r w:rsidRPr="00376206">
        <w:rPr>
          <w:rFonts w:asciiTheme="minorHAnsi" w:eastAsia="Cambria" w:hAnsiTheme="minorHAnsi" w:cstheme="minorHAnsi"/>
          <w:sz w:val="22"/>
          <w:szCs w:val="22"/>
          <w:lang w:val="en-IE" w:eastAsia="en-US"/>
        </w:rPr>
        <w:t xml:space="preserve">use third party IT tools to inform about and promote the </w:t>
      </w:r>
      <w:r w:rsidRPr="00213BE7">
        <w:rPr>
          <w:rFonts w:asciiTheme="minorHAnsi" w:hAnsiTheme="minorHAnsi" w:cstheme="minorHAnsi"/>
          <w:i/>
          <w:color w:val="FF0000"/>
          <w:sz w:val="22"/>
          <w:szCs w:val="22"/>
          <w:highlight w:val="yellow"/>
          <w:lang w:val="en-IE"/>
        </w:rPr>
        <w:t>[event or meeting]</w:t>
      </w:r>
      <w:r w:rsidRPr="00376206">
        <w:rPr>
          <w:rFonts w:asciiTheme="minorHAnsi" w:hAnsiTheme="minorHAnsi" w:cstheme="minorHAnsi"/>
          <w:color w:val="FF0000"/>
          <w:sz w:val="22"/>
          <w:szCs w:val="22"/>
          <w:lang w:val="en-IE"/>
        </w:rPr>
        <w:t xml:space="preserve"> </w:t>
      </w:r>
      <w:r w:rsidRPr="00376206">
        <w:rPr>
          <w:rFonts w:asciiTheme="minorHAnsi" w:eastAsia="Cambria" w:hAnsiTheme="minorHAnsi" w:cstheme="minorHAnsi"/>
          <w:sz w:val="22"/>
          <w:szCs w:val="22"/>
          <w:lang w:val="en-IE" w:eastAsia="en-US"/>
        </w:rPr>
        <w:t xml:space="preserve">through widely used communication channels, including the social media. For detailed information about the use of </w:t>
      </w:r>
      <w:r>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ocial </w:t>
      </w:r>
      <w:r>
        <w:rPr>
          <w:rFonts w:asciiTheme="minorHAnsi" w:eastAsia="Cambria" w:hAnsiTheme="minorHAnsi" w:cstheme="minorHAnsi"/>
          <w:sz w:val="22"/>
          <w:szCs w:val="22"/>
          <w:lang w:val="en-IE" w:eastAsia="en-US"/>
        </w:rPr>
        <w:t>m</w:t>
      </w:r>
      <w:r w:rsidRPr="00376206">
        <w:rPr>
          <w:rFonts w:asciiTheme="minorHAnsi" w:eastAsia="Cambria" w:hAnsiTheme="minorHAnsi" w:cstheme="minorHAnsi"/>
          <w:sz w:val="22"/>
          <w:szCs w:val="22"/>
          <w:lang w:val="en-IE" w:eastAsia="en-US"/>
        </w:rPr>
        <w:t>edia by the European Commission, see the Record of Processing DPR-EC-00073 (Social Media Use by the European Commission).</w:t>
      </w:r>
    </w:p>
    <w:p w14:paraId="74DE3DA5" w14:textId="77777777" w:rsidR="00FA0E30" w:rsidRDefault="00FA0E30" w:rsidP="00FA0E30">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You </w:t>
      </w:r>
      <w:r>
        <w:rPr>
          <w:rFonts w:asciiTheme="minorHAnsi" w:eastAsia="Cambria" w:hAnsiTheme="minorHAnsi" w:cstheme="minorHAnsi"/>
          <w:sz w:val="22"/>
          <w:szCs w:val="22"/>
          <w:lang w:val="en-IE" w:eastAsia="en-US"/>
        </w:rPr>
        <w:t xml:space="preserve">may be able to </w:t>
      </w:r>
      <w:r w:rsidRPr="00376206">
        <w:rPr>
          <w:rFonts w:asciiTheme="minorHAnsi" w:eastAsia="Cambria" w:hAnsiTheme="minorHAnsi" w:cstheme="minorHAnsi"/>
          <w:sz w:val="22"/>
          <w:szCs w:val="22"/>
          <w:lang w:val="en-IE" w:eastAsia="en-US"/>
        </w:rPr>
        <w:t xml:space="preserve">watch our videos, which </w:t>
      </w:r>
      <w:r>
        <w:rPr>
          <w:rFonts w:asciiTheme="minorHAnsi" w:eastAsia="Cambria" w:hAnsiTheme="minorHAnsi" w:cstheme="minorHAnsi"/>
          <w:sz w:val="22"/>
          <w:szCs w:val="22"/>
          <w:lang w:val="en-IE" w:eastAsia="en-US"/>
        </w:rPr>
        <w:t xml:space="preserve">may be also </w:t>
      </w:r>
      <w:r w:rsidRPr="00376206">
        <w:rPr>
          <w:rFonts w:asciiTheme="minorHAnsi" w:eastAsia="Cambria" w:hAnsiTheme="minorHAnsi" w:cstheme="minorHAnsi"/>
          <w:sz w:val="22"/>
          <w:szCs w:val="22"/>
          <w:lang w:val="en-IE" w:eastAsia="en-US"/>
        </w:rPr>
        <w:t>upload</w:t>
      </w:r>
      <w:r>
        <w:rPr>
          <w:rFonts w:asciiTheme="minorHAnsi" w:eastAsia="Cambria" w:hAnsiTheme="minorHAnsi" w:cstheme="minorHAnsi"/>
          <w:sz w:val="22"/>
          <w:szCs w:val="22"/>
          <w:lang w:val="en-IE" w:eastAsia="en-US"/>
        </w:rPr>
        <w:t>ed</w:t>
      </w:r>
      <w:r w:rsidRPr="00376206">
        <w:rPr>
          <w:rFonts w:asciiTheme="minorHAnsi" w:eastAsia="Cambria" w:hAnsiTheme="minorHAnsi" w:cstheme="minorHAnsi"/>
          <w:sz w:val="22"/>
          <w:szCs w:val="22"/>
          <w:lang w:val="en-IE" w:eastAsia="en-US"/>
        </w:rPr>
        <w:t xml:space="preserve"> to </w:t>
      </w:r>
      <w:r>
        <w:rPr>
          <w:rFonts w:asciiTheme="minorHAnsi" w:eastAsia="Cambria" w:hAnsiTheme="minorHAnsi" w:cstheme="minorHAnsi"/>
          <w:sz w:val="22"/>
          <w:szCs w:val="22"/>
          <w:lang w:val="en-IE" w:eastAsia="en-US"/>
        </w:rPr>
        <w:t xml:space="preserve">one of our social media </w:t>
      </w:r>
      <w:r w:rsidRPr="00376206">
        <w:rPr>
          <w:rFonts w:asciiTheme="minorHAnsi" w:eastAsia="Cambria" w:hAnsiTheme="minorHAnsi" w:cstheme="minorHAnsi"/>
          <w:sz w:val="22"/>
          <w:szCs w:val="22"/>
          <w:lang w:val="en-IE" w:eastAsia="en-US"/>
        </w:rPr>
        <w:t>page</w:t>
      </w:r>
      <w:r>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and follow links from our website to </w:t>
      </w:r>
      <w:r>
        <w:rPr>
          <w:rFonts w:asciiTheme="minorHAnsi" w:eastAsia="Cambria" w:hAnsiTheme="minorHAnsi" w:cstheme="minorHAnsi"/>
          <w:sz w:val="22"/>
          <w:szCs w:val="22"/>
          <w:lang w:val="en-IE" w:eastAsia="en-US"/>
        </w:rPr>
        <w:t>other relevant social media.</w:t>
      </w:r>
    </w:p>
    <w:p w14:paraId="0CEFD0E7" w14:textId="77777777" w:rsidR="00FA0E30" w:rsidRPr="00376206" w:rsidRDefault="00FA0E30" w:rsidP="00FA0E30">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In order to protect your privacy, our use of </w:t>
      </w:r>
      <w:proofErr w:type="gramStart"/>
      <w:r w:rsidRPr="00376206">
        <w:rPr>
          <w:rFonts w:asciiTheme="minorHAnsi" w:eastAsia="Cambria" w:hAnsiTheme="minorHAnsi" w:cstheme="minorHAnsi"/>
          <w:sz w:val="22"/>
          <w:szCs w:val="22"/>
          <w:lang w:val="en-IE" w:eastAsia="en-US"/>
        </w:rPr>
        <w:t>third party</w:t>
      </w:r>
      <w:proofErr w:type="gramEnd"/>
      <w:r w:rsidRPr="00376206">
        <w:rPr>
          <w:rFonts w:asciiTheme="minorHAnsi" w:eastAsia="Cambria" w:hAnsiTheme="minorHAnsi" w:cstheme="minorHAnsi"/>
          <w:sz w:val="22"/>
          <w:szCs w:val="22"/>
          <w:lang w:val="en-IE" w:eastAsia="en-US"/>
        </w:rPr>
        <w:t xml:space="preserve"> IT tools to connect to those services does not set cookies when our website pages are loaded on your computer (or other devices), nor are you immediately redirected to those social media or other websites. Only </w:t>
      </w:r>
      <w:proofErr w:type="gramStart"/>
      <w:r w:rsidRPr="00376206">
        <w:rPr>
          <w:rFonts w:asciiTheme="minorHAnsi" w:eastAsia="Cambria" w:hAnsiTheme="minorHAnsi" w:cstheme="minorHAnsi"/>
          <w:sz w:val="22"/>
          <w:szCs w:val="22"/>
          <w:lang w:val="en-IE" w:eastAsia="en-US"/>
        </w:rPr>
        <w:t>in the event that</w:t>
      </w:r>
      <w:proofErr w:type="gramEnd"/>
      <w:r w:rsidRPr="00376206">
        <w:rPr>
          <w:rFonts w:asciiTheme="minorHAnsi" w:eastAsia="Cambria" w:hAnsiTheme="minorHAnsi" w:cstheme="minorHAnsi"/>
          <w:sz w:val="22"/>
          <w:szCs w:val="22"/>
          <w:lang w:val="en-IE" w:eastAsia="en-US"/>
        </w:rPr>
        <w:t xml:space="preserve"> you click on a button or “play” on a video to watch it, a cookie of the social media company concerned will be installed on your device. If you do not click on any social media buttons or videos, no cookies will be installed on your device</w:t>
      </w:r>
      <w:r>
        <w:rPr>
          <w:rFonts w:asciiTheme="minorHAnsi" w:eastAsia="Cambria" w:hAnsiTheme="minorHAnsi" w:cstheme="minorHAnsi"/>
          <w:sz w:val="22"/>
          <w:szCs w:val="22"/>
          <w:lang w:val="en-IE" w:eastAsia="en-US"/>
        </w:rPr>
        <w:t xml:space="preserve"> by third parties</w:t>
      </w:r>
      <w:r w:rsidRPr="00376206">
        <w:rPr>
          <w:rFonts w:asciiTheme="minorHAnsi" w:eastAsia="Cambria" w:hAnsiTheme="minorHAnsi" w:cstheme="minorHAnsi"/>
          <w:sz w:val="22"/>
          <w:szCs w:val="22"/>
          <w:lang w:val="en-IE" w:eastAsia="en-US"/>
        </w:rPr>
        <w:t>.</w:t>
      </w:r>
    </w:p>
    <w:p w14:paraId="672DE3A4" w14:textId="77777777" w:rsidR="00FA0E30" w:rsidRPr="00376206" w:rsidRDefault="00FA0E30" w:rsidP="00FA0E30">
      <w:pPr>
        <w:spacing w:before="100" w:beforeAutospacing="1"/>
        <w:rPr>
          <w:rFonts w:asciiTheme="minorHAnsi" w:eastAsia="Cambria" w:hAnsiTheme="minorHAnsi" w:cstheme="minorHAnsi"/>
          <w:sz w:val="22"/>
          <w:szCs w:val="22"/>
          <w:lang w:val="en-IE" w:eastAsia="en-US"/>
        </w:rPr>
      </w:pPr>
      <w:proofErr w:type="gramStart"/>
      <w:r w:rsidRPr="00376206">
        <w:rPr>
          <w:rFonts w:asciiTheme="minorHAnsi" w:hAnsiTheme="minorHAnsi" w:cstheme="minorHAnsi"/>
          <w:sz w:val="22"/>
          <w:szCs w:val="22"/>
          <w:lang w:val="en-IE"/>
        </w:rPr>
        <w:t>In order to</w:t>
      </w:r>
      <w:proofErr w:type="gramEnd"/>
      <w:r w:rsidRPr="00376206">
        <w:rPr>
          <w:rFonts w:asciiTheme="minorHAnsi" w:hAnsiTheme="minorHAnsi" w:cstheme="minorHAnsi"/>
          <w:sz w:val="22"/>
          <w:szCs w:val="22"/>
          <w:lang w:val="en-IE"/>
        </w:rPr>
        <w:t xml:space="preserve"> view such third-party content on our websites, a message will alert you that you need to accept </w:t>
      </w:r>
      <w:r>
        <w:rPr>
          <w:rFonts w:asciiTheme="minorHAnsi" w:hAnsiTheme="minorHAnsi" w:cstheme="minorHAnsi"/>
          <w:sz w:val="22"/>
          <w:szCs w:val="22"/>
        </w:rPr>
        <w:t xml:space="preserve">those third parties’ </w:t>
      </w:r>
      <w:r w:rsidRPr="00376206">
        <w:rPr>
          <w:rFonts w:asciiTheme="minorHAnsi" w:hAnsiTheme="minorHAnsi" w:cstheme="minorHAnsi"/>
          <w:sz w:val="22"/>
          <w:szCs w:val="22"/>
          <w:lang w:val="en-IE"/>
        </w:rPr>
        <w:t>specific Terms and Conditions, including their cookie policies, over which the Commission has no control.</w:t>
      </w:r>
    </w:p>
    <w:p w14:paraId="6682ED7B" w14:textId="77777777" w:rsidR="00FA0E30" w:rsidRPr="00376206" w:rsidRDefault="00FA0E30" w:rsidP="00FA0E30">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recommend that users carefully read the relevant </w:t>
      </w:r>
      <w:r w:rsidRPr="00D03CF8">
        <w:rPr>
          <w:rFonts w:asciiTheme="minorHAnsi" w:eastAsia="Cambria" w:hAnsiTheme="minorHAnsi" w:cstheme="minorHAnsi"/>
          <w:sz w:val="22"/>
          <w:szCs w:val="22"/>
          <w:lang w:val="en-IE" w:eastAsia="en-US"/>
        </w:rPr>
        <w:t xml:space="preserve">privacy policies </w:t>
      </w:r>
      <w:r>
        <w:rPr>
          <w:rFonts w:asciiTheme="minorHAnsi" w:eastAsia="Cambria" w:hAnsiTheme="minorHAnsi" w:cstheme="minorHAnsi"/>
          <w:sz w:val="22"/>
          <w:szCs w:val="22"/>
          <w:lang w:val="en-IE" w:eastAsia="en-US"/>
        </w:rPr>
        <w:t>of the social media tools used</w:t>
      </w:r>
      <w:r w:rsidRPr="00376206">
        <w:rPr>
          <w:rFonts w:asciiTheme="minorHAnsi" w:eastAsia="Cambria" w:hAnsiTheme="minorHAnsi" w:cstheme="minorHAnsi"/>
          <w:sz w:val="22"/>
          <w:szCs w:val="22"/>
          <w:lang w:val="en-IE" w:eastAsia="en-US"/>
        </w:rPr>
        <w:t>. These explain each company’s policy of personal data collection and further processing, their use of data, users' rights and the ways in which users can protect their privacy when using th</w:t>
      </w:r>
      <w:r>
        <w:rPr>
          <w:rFonts w:asciiTheme="minorHAnsi" w:eastAsia="Cambria" w:hAnsiTheme="minorHAnsi" w:cstheme="minorHAnsi"/>
          <w:sz w:val="22"/>
          <w:szCs w:val="22"/>
          <w:lang w:val="en-IE" w:eastAsia="en-US"/>
        </w:rPr>
        <w:t>o</w:t>
      </w:r>
      <w:r w:rsidRPr="00376206">
        <w:rPr>
          <w:rFonts w:asciiTheme="minorHAnsi" w:eastAsia="Cambria" w:hAnsiTheme="minorHAnsi" w:cstheme="minorHAnsi"/>
          <w:sz w:val="22"/>
          <w:szCs w:val="22"/>
          <w:lang w:val="en-IE" w:eastAsia="en-US"/>
        </w:rPr>
        <w:t>se services.</w:t>
      </w:r>
    </w:p>
    <w:p w14:paraId="47DD7EE5" w14:textId="77777777" w:rsidR="00FA0E30" w:rsidRDefault="00FA0E30" w:rsidP="00FA0E30">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The use of a </w:t>
      </w:r>
      <w:proofErr w:type="gramStart"/>
      <w:r w:rsidRPr="00376206">
        <w:rPr>
          <w:rFonts w:asciiTheme="minorHAnsi" w:eastAsia="Cambria" w:hAnsiTheme="minorHAnsi" w:cstheme="minorHAnsi"/>
          <w:sz w:val="22"/>
          <w:szCs w:val="22"/>
          <w:lang w:val="en-IE" w:eastAsia="en-US"/>
        </w:rPr>
        <w:t>third party</w:t>
      </w:r>
      <w:proofErr w:type="gramEnd"/>
      <w:r w:rsidRPr="00376206">
        <w:rPr>
          <w:rFonts w:asciiTheme="minorHAnsi" w:eastAsia="Cambria" w:hAnsiTheme="minorHAnsi" w:cstheme="minorHAnsi"/>
          <w:sz w:val="22"/>
          <w:szCs w:val="22"/>
          <w:lang w:val="en-IE" w:eastAsia="en-US"/>
        </w:rPr>
        <w:t xml:space="preserve"> IT tool does not in any way imply that the European Commission endorses them or their privacy policies. </w:t>
      </w:r>
      <w:proofErr w:type="gramStart"/>
      <w:r w:rsidRPr="00376206">
        <w:rPr>
          <w:rFonts w:asciiTheme="minorHAnsi" w:eastAsia="Cambria" w:hAnsiTheme="minorHAnsi" w:cstheme="minorHAnsi"/>
          <w:sz w:val="22"/>
          <w:szCs w:val="22"/>
          <w:lang w:val="en-IE" w:eastAsia="en-US"/>
        </w:rPr>
        <w:t>In the event that</w:t>
      </w:r>
      <w:proofErr w:type="gramEnd"/>
      <w:r w:rsidRPr="00376206">
        <w:rPr>
          <w:rFonts w:asciiTheme="minorHAnsi" w:eastAsia="Cambria" w:hAnsiTheme="minorHAnsi" w:cstheme="minorHAnsi"/>
          <w:sz w:val="22"/>
          <w:szCs w:val="22"/>
          <w:lang w:val="en-IE" w:eastAsia="en-US"/>
        </w:rPr>
        <w:t xml:space="preserve"> one or more third party IT tools are occasionally unavailable, we accept no responsibility for lack of service due to their downtime.</w:t>
      </w:r>
      <w:r>
        <w:rPr>
          <w:rFonts w:asciiTheme="minorHAnsi" w:eastAsia="Cambria" w:hAnsiTheme="minorHAnsi" w:cstheme="minorHAnsi"/>
          <w:sz w:val="22"/>
          <w:szCs w:val="22"/>
          <w:lang w:val="en-IE" w:eastAsia="en-US"/>
        </w:rPr>
        <w:t xml:space="preserve"> </w:t>
      </w:r>
    </w:p>
    <w:p w14:paraId="018A6022" w14:textId="77777777" w:rsidR="00FA0E30" w:rsidRPr="00437899" w:rsidRDefault="00FA0E30" w:rsidP="00437899">
      <w:pPr>
        <w:pStyle w:val="NormalWeb"/>
        <w:spacing w:after="203"/>
        <w:jc w:val="both"/>
        <w:rPr>
          <w:rFonts w:asciiTheme="minorHAnsi" w:hAnsiTheme="minorHAnsi" w:cstheme="minorHAnsi"/>
          <w:sz w:val="22"/>
          <w:szCs w:val="22"/>
          <w:lang w:val="en-IE"/>
        </w:rPr>
      </w:pPr>
    </w:p>
    <w:p w14:paraId="3936C1BD" w14:textId="77777777" w:rsidR="003B7C81" w:rsidRPr="00376206" w:rsidRDefault="003B7C81" w:rsidP="00D64DCE">
      <w:pPr>
        <w:autoSpaceDE w:val="0"/>
        <w:autoSpaceDN w:val="0"/>
        <w:adjustRightInd w:val="0"/>
        <w:spacing w:after="0"/>
        <w:rPr>
          <w:rFonts w:asciiTheme="minorHAnsi" w:eastAsia="Cambria" w:hAnsiTheme="minorHAnsi" w:cstheme="minorHAnsi"/>
          <w:sz w:val="22"/>
          <w:szCs w:val="22"/>
          <w:lang w:val="en-IE" w:eastAsia="en-US"/>
        </w:rPr>
      </w:pPr>
    </w:p>
    <w:p w14:paraId="4724B132" w14:textId="269772D3" w:rsidR="003B7C81" w:rsidRPr="00376206" w:rsidRDefault="006E3523" w:rsidP="00D64DCE">
      <w:pPr>
        <w:keepN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lang w:val="en-IE"/>
        </w:rPr>
      </w:pPr>
      <w:r w:rsidRPr="00376206">
        <w:rPr>
          <w:rFonts w:asciiTheme="minorHAnsi" w:hAnsiTheme="minorHAnsi" w:cstheme="minorHAnsi"/>
          <w:b/>
          <w:sz w:val="22"/>
          <w:szCs w:val="22"/>
          <w:lang w:val="en-IE"/>
        </w:rPr>
        <w:t>8.</w:t>
      </w:r>
      <w:r w:rsidRPr="00376206">
        <w:rPr>
          <w:rFonts w:asciiTheme="minorHAnsi" w:hAnsiTheme="minorHAnsi" w:cstheme="minorHAnsi"/>
          <w:b/>
          <w:sz w:val="22"/>
          <w:szCs w:val="22"/>
          <w:lang w:val="en-IE"/>
        </w:rPr>
        <w:tab/>
      </w:r>
      <w:r w:rsidR="003B7C81" w:rsidRPr="00376206">
        <w:rPr>
          <w:rFonts w:asciiTheme="minorHAnsi" w:hAnsiTheme="minorHAnsi" w:cstheme="minorHAnsi"/>
          <w:b/>
          <w:sz w:val="22"/>
          <w:szCs w:val="22"/>
          <w:lang w:val="en-IE"/>
        </w:rPr>
        <w:t xml:space="preserve">What are your rights and how can you exercise them? </w:t>
      </w:r>
    </w:p>
    <w:p w14:paraId="2768ED53" w14:textId="77777777" w:rsidR="003F1660" w:rsidRPr="00376206"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have specific rights as a ‘data subject’ under Chapter III (Articles 14-25) of Regulation (EU) 2018/1725, </w:t>
      </w:r>
      <w:proofErr w:type="gramStart"/>
      <w:r w:rsidRPr="00376206">
        <w:rPr>
          <w:rFonts w:asciiTheme="minorHAnsi" w:eastAsia="Calibri" w:hAnsiTheme="minorHAnsi" w:cstheme="minorHAnsi"/>
          <w:sz w:val="22"/>
          <w:szCs w:val="22"/>
          <w:lang w:val="en-IE" w:eastAsia="en-US"/>
        </w:rPr>
        <w:t>in particular the</w:t>
      </w:r>
      <w:proofErr w:type="gramEnd"/>
      <w:r w:rsidRPr="00376206">
        <w:rPr>
          <w:rFonts w:asciiTheme="minorHAnsi" w:eastAsia="Calibri" w:hAnsiTheme="minorHAnsi" w:cstheme="minorHAnsi"/>
          <w:sz w:val="22"/>
          <w:szCs w:val="22"/>
          <w:lang w:val="en-IE" w:eastAsia="en-US"/>
        </w:rPr>
        <w:t xml:space="preserv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w:t>
      </w:r>
    </w:p>
    <w:p w14:paraId="7F6555E0" w14:textId="77777777" w:rsidR="003F1660" w:rsidRPr="00376206" w:rsidRDefault="003F1660" w:rsidP="003F1660">
      <w:pPr>
        <w:spacing w:after="0"/>
        <w:rPr>
          <w:rFonts w:asciiTheme="minorHAnsi" w:eastAsia="Calibri" w:hAnsiTheme="minorHAnsi" w:cstheme="minorHAnsi"/>
          <w:sz w:val="22"/>
          <w:szCs w:val="22"/>
          <w:lang w:val="en-IE" w:eastAsia="en-US"/>
        </w:rPr>
      </w:pPr>
    </w:p>
    <w:p w14:paraId="46B0A706" w14:textId="3350DFDD" w:rsidR="003F1660"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have the right to object to the processing of your personal data, which is lawfully carried out pursuant to Article 5(1)(a) </w:t>
      </w:r>
      <w:r w:rsidR="009E3AF6" w:rsidRPr="00376206">
        <w:rPr>
          <w:rFonts w:asciiTheme="minorHAnsi" w:eastAsia="Calibri" w:hAnsiTheme="minorHAnsi" w:cstheme="minorHAnsi"/>
          <w:sz w:val="22"/>
          <w:szCs w:val="22"/>
          <w:lang w:val="en-IE" w:eastAsia="en-US"/>
        </w:rPr>
        <w:t xml:space="preserve">of Regulation (EU) 2018/1725 </w:t>
      </w:r>
      <w:r w:rsidRPr="00376206">
        <w:rPr>
          <w:rFonts w:asciiTheme="minorHAnsi" w:eastAsia="Calibri" w:hAnsiTheme="minorHAnsi" w:cstheme="minorHAnsi"/>
          <w:sz w:val="22"/>
          <w:szCs w:val="22"/>
          <w:lang w:val="en-IE" w:eastAsia="en-US"/>
        </w:rPr>
        <w:t>on grounds relatin</w:t>
      </w:r>
      <w:r w:rsidR="003C35C5">
        <w:rPr>
          <w:rFonts w:asciiTheme="minorHAnsi" w:eastAsia="Calibri" w:hAnsiTheme="minorHAnsi" w:cstheme="minorHAnsi"/>
          <w:sz w:val="22"/>
          <w:szCs w:val="22"/>
          <w:lang w:val="en-IE" w:eastAsia="en-US"/>
        </w:rPr>
        <w:t xml:space="preserve">g to your </w:t>
      </w:r>
      <w:proofErr w:type="gramStart"/>
      <w:r w:rsidR="003C35C5">
        <w:rPr>
          <w:rFonts w:asciiTheme="minorHAnsi" w:eastAsia="Calibri" w:hAnsiTheme="minorHAnsi" w:cstheme="minorHAnsi"/>
          <w:sz w:val="22"/>
          <w:szCs w:val="22"/>
          <w:lang w:val="en-IE" w:eastAsia="en-US"/>
        </w:rPr>
        <w:t>particular situation</w:t>
      </w:r>
      <w:proofErr w:type="gramEnd"/>
      <w:r w:rsidR="003C35C5">
        <w:rPr>
          <w:rFonts w:asciiTheme="minorHAnsi" w:eastAsia="Calibri" w:hAnsiTheme="minorHAnsi" w:cstheme="minorHAnsi"/>
          <w:sz w:val="22"/>
          <w:szCs w:val="22"/>
          <w:lang w:val="en-IE" w:eastAsia="en-US"/>
        </w:rPr>
        <w:t>.</w:t>
      </w:r>
    </w:p>
    <w:p w14:paraId="40A8F20F" w14:textId="615ABE4B" w:rsidR="00074C18" w:rsidRDefault="00074C18" w:rsidP="003F1660">
      <w:pPr>
        <w:spacing w:after="0"/>
        <w:rPr>
          <w:rFonts w:asciiTheme="minorHAnsi" w:eastAsia="Calibri" w:hAnsiTheme="minorHAnsi" w:cstheme="minorHAnsi"/>
          <w:sz w:val="22"/>
          <w:szCs w:val="22"/>
          <w:lang w:val="en-IE" w:eastAsia="en-US"/>
        </w:rPr>
      </w:pPr>
    </w:p>
    <w:p w14:paraId="26DD0EF4" w14:textId="46BCA047" w:rsidR="00A20A3C" w:rsidRPr="00074C18" w:rsidRDefault="00A20A3C" w:rsidP="00A20A3C">
      <w:pPr>
        <w:spacing w:after="0"/>
        <w:rPr>
          <w:rFonts w:asciiTheme="minorHAnsi" w:eastAsia="Calibri" w:hAnsiTheme="minorHAnsi" w:cstheme="minorHAnsi"/>
          <w:sz w:val="22"/>
          <w:szCs w:val="22"/>
          <w:lang w:val="en-IE" w:eastAsia="en-US"/>
        </w:rPr>
      </w:pPr>
      <w:r w:rsidRPr="00074C18">
        <w:rPr>
          <w:rFonts w:asciiTheme="minorHAnsi" w:eastAsia="Calibri" w:hAnsiTheme="minorHAnsi" w:cstheme="minorHAnsi"/>
          <w:sz w:val="22"/>
          <w:szCs w:val="22"/>
          <w:lang w:val="en-IE" w:eastAsia="en-US"/>
        </w:rPr>
        <w:t>You have consented to provide your personal data to the data controller for the present processing operation. You can withdraw your consent at any time by notifying the data controller</w:t>
      </w:r>
      <w:r w:rsidR="00966D85">
        <w:rPr>
          <w:rFonts w:asciiTheme="minorHAnsi" w:eastAsia="Calibri" w:hAnsiTheme="minorHAnsi" w:cstheme="minorHAnsi"/>
          <w:sz w:val="22"/>
          <w:szCs w:val="22"/>
          <w:lang w:val="en-IE" w:eastAsia="en-US"/>
        </w:rPr>
        <w:t xml:space="preserve"> to the mailbox </w:t>
      </w:r>
      <w:r w:rsidR="00966D85" w:rsidRPr="00966D85">
        <w:rPr>
          <w:rFonts w:asciiTheme="minorHAnsi" w:eastAsia="Calibri" w:hAnsiTheme="minorHAnsi" w:cstheme="minorHAnsi"/>
          <w:sz w:val="22"/>
          <w:szCs w:val="22"/>
          <w:lang w:val="en-IE" w:eastAsia="en-US"/>
        </w:rPr>
        <w:t xml:space="preserve">FPI 1 </w:t>
      </w:r>
      <w:hyperlink r:id="rId19" w:history="1">
        <w:r w:rsidR="00966D85" w:rsidRPr="00633FAD">
          <w:rPr>
            <w:rStyle w:val="Hyperlink"/>
            <w:rFonts w:asciiTheme="minorHAnsi" w:eastAsia="Calibri" w:hAnsiTheme="minorHAnsi" w:cstheme="minorHAnsi"/>
            <w:sz w:val="22"/>
            <w:szCs w:val="22"/>
            <w:lang w:val="en-IE" w:eastAsia="en-US"/>
          </w:rPr>
          <w:t>FPI-1@ec.europa.eu</w:t>
        </w:r>
      </w:hyperlink>
      <w:r w:rsidR="00966D85">
        <w:rPr>
          <w:rFonts w:asciiTheme="minorHAnsi" w:eastAsia="Calibri" w:hAnsiTheme="minorHAnsi" w:cstheme="minorHAnsi"/>
          <w:sz w:val="22"/>
          <w:szCs w:val="22"/>
          <w:lang w:val="en-IE" w:eastAsia="en-US"/>
        </w:rPr>
        <w:t>.</w:t>
      </w:r>
      <w:r w:rsidRPr="00074C18">
        <w:rPr>
          <w:rFonts w:asciiTheme="minorHAnsi" w:eastAsia="Calibri" w:hAnsiTheme="minorHAnsi" w:cstheme="minorHAnsi"/>
          <w:sz w:val="22"/>
          <w:szCs w:val="22"/>
          <w:lang w:val="en-IE" w:eastAsia="en-US"/>
        </w:rPr>
        <w:t xml:space="preserve"> The withdrawal of your consent will not affect the lawfulness of the processing carried out before you have withdrawn the consent.</w:t>
      </w:r>
    </w:p>
    <w:p w14:paraId="2130A3ED" w14:textId="77777777" w:rsidR="00A20A3C" w:rsidRPr="001465E6" w:rsidRDefault="00A20A3C" w:rsidP="003F1660">
      <w:pPr>
        <w:spacing w:after="0"/>
        <w:rPr>
          <w:rFonts w:asciiTheme="minorHAnsi" w:eastAsia="Calibri" w:hAnsiTheme="minorHAnsi" w:cstheme="minorHAnsi"/>
          <w:sz w:val="22"/>
          <w:szCs w:val="22"/>
          <w:lang w:val="en-IE" w:eastAsia="en-US"/>
        </w:rPr>
      </w:pPr>
    </w:p>
    <w:p w14:paraId="126B86E8" w14:textId="376A4846" w:rsidR="003F1660" w:rsidRPr="00376206" w:rsidRDefault="003F1660" w:rsidP="003F1660">
      <w:pPr>
        <w:autoSpaceDE w:val="0"/>
        <w:autoSpaceDN w:val="0"/>
        <w:adjustRightInd w:val="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lastRenderedPageBreak/>
        <w:t xml:space="preserve">You can exercise your rights by contacting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 xml:space="preserve">ontroller, or in case of conflict the Data Protection Officer. If necessary, you can also address the European Data Protection Supervisor. Their contact information is given under Heading 9 below. </w:t>
      </w:r>
    </w:p>
    <w:p w14:paraId="20FE3C38" w14:textId="426D374E" w:rsidR="00CC11D6" w:rsidRPr="00376206" w:rsidRDefault="003F1660" w:rsidP="00D64DCE">
      <w:pPr>
        <w:autoSpaceDE w:val="0"/>
        <w:autoSpaceDN w:val="0"/>
        <w:adjustRightInd w:val="0"/>
        <w:rPr>
          <w:rFonts w:asciiTheme="minorHAnsi" w:eastAsia="Cambria" w:hAnsiTheme="minorHAnsi" w:cstheme="minorHAnsi"/>
          <w:sz w:val="22"/>
          <w:szCs w:val="22"/>
          <w:lang w:val="en-IE" w:eastAsia="fr-FR"/>
        </w:rPr>
      </w:pPr>
      <w:r w:rsidRPr="00376206">
        <w:rPr>
          <w:rFonts w:asciiTheme="minorHAnsi" w:eastAsia="Calibri" w:hAnsiTheme="minorHAnsi" w:cstheme="minorHAnsi"/>
          <w:sz w:val="22"/>
          <w:szCs w:val="22"/>
          <w:lang w:val="en-IE" w:eastAsia="en-US"/>
        </w:rPr>
        <w:t>Where you wish to exercise your rights in the context of one or several specific processing operations, please provide their description (i.e. their Record reference(s) as specified under Heading 10 below) in your request</w:t>
      </w:r>
      <w:r w:rsidRPr="00376206">
        <w:rPr>
          <w:rFonts w:asciiTheme="minorHAnsi" w:eastAsia="Cambria" w:hAnsiTheme="minorHAnsi" w:cstheme="minorHAnsi"/>
          <w:sz w:val="22"/>
          <w:szCs w:val="22"/>
          <w:lang w:val="en-IE" w:eastAsia="fr-FR"/>
        </w:rPr>
        <w:t>.</w:t>
      </w:r>
    </w:p>
    <w:p w14:paraId="0833862D" w14:textId="4CCA7CB8" w:rsidR="00CC11D6" w:rsidRPr="00376206" w:rsidRDefault="006E3523" w:rsidP="006444E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lang w:val="en-IE"/>
        </w:rPr>
      </w:pPr>
      <w:r w:rsidRPr="00376206">
        <w:rPr>
          <w:rFonts w:asciiTheme="minorHAnsi" w:hAnsiTheme="minorHAnsi" w:cstheme="minorHAnsi"/>
          <w:b/>
          <w:sz w:val="22"/>
          <w:szCs w:val="22"/>
          <w:lang w:val="en-IE"/>
        </w:rPr>
        <w:t>9.</w:t>
      </w:r>
      <w:r w:rsidRPr="00376206">
        <w:rPr>
          <w:rFonts w:asciiTheme="minorHAnsi" w:hAnsiTheme="minorHAnsi" w:cstheme="minorHAnsi"/>
          <w:b/>
          <w:sz w:val="22"/>
          <w:szCs w:val="22"/>
          <w:lang w:val="en-IE"/>
        </w:rPr>
        <w:tab/>
      </w:r>
      <w:r w:rsidR="00CC11D6" w:rsidRPr="00376206">
        <w:rPr>
          <w:rFonts w:asciiTheme="minorHAnsi" w:hAnsiTheme="minorHAnsi" w:cstheme="minorHAnsi"/>
          <w:b/>
          <w:sz w:val="22"/>
          <w:szCs w:val="22"/>
          <w:lang w:val="en-IE"/>
        </w:rPr>
        <w:t>Contact information</w:t>
      </w:r>
    </w:p>
    <w:p w14:paraId="2BB08562" w14:textId="77777777" w:rsidR="00CC11D6" w:rsidRPr="00376206" w:rsidRDefault="00CC11D6">
      <w:pPr>
        <w:pStyle w:val="ListParagraph"/>
        <w:keepNext/>
        <w:widowControl w:val="0"/>
        <w:numPr>
          <w:ilvl w:val="0"/>
          <w:numId w:val="27"/>
        </w:num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The Data Controller</w:t>
      </w:r>
    </w:p>
    <w:p w14:paraId="1DA62315" w14:textId="596E3935" w:rsidR="003B7C81" w:rsidRPr="00376206" w:rsidRDefault="003B7C81" w:rsidP="00D64DCE">
      <w:pPr>
        <w:pStyle w:val="NormalWeb"/>
        <w:jc w:val="both"/>
        <w:rPr>
          <w:rFonts w:asciiTheme="minorHAnsi" w:hAnsiTheme="minorHAnsi" w:cstheme="minorHAnsi"/>
          <w:i/>
          <w:sz w:val="22"/>
          <w:szCs w:val="22"/>
          <w:lang w:val="en-IE"/>
        </w:rPr>
      </w:pPr>
      <w:r w:rsidRPr="00376206">
        <w:rPr>
          <w:rFonts w:asciiTheme="minorHAnsi" w:hAnsiTheme="minorHAnsi" w:cstheme="minorHAnsi"/>
          <w:sz w:val="22"/>
          <w:szCs w:val="22"/>
          <w:lang w:val="en-IE"/>
        </w:rPr>
        <w:t>If you would like to exercise your rights under Regulation (EU) 2018/1725, or if you have comments, questions or concerns, or if you would like to submit a complaint regarding the collection and use of your personal data, please feel free to contact the Da</w:t>
      </w:r>
      <w:r w:rsidR="001465E6">
        <w:rPr>
          <w:rFonts w:asciiTheme="minorHAnsi" w:hAnsiTheme="minorHAnsi" w:cstheme="minorHAnsi"/>
          <w:sz w:val="22"/>
          <w:szCs w:val="22"/>
          <w:lang w:val="en-IE"/>
        </w:rPr>
        <w:t>ta Controller</w:t>
      </w:r>
      <w:r w:rsidR="00D22C64" w:rsidRPr="000327DB">
        <w:rPr>
          <w:rFonts w:asciiTheme="minorHAnsi" w:hAnsiTheme="minorHAnsi" w:cstheme="minorHAnsi"/>
          <w:i/>
          <w:sz w:val="22"/>
          <w:szCs w:val="22"/>
          <w:lang w:val="en-IE"/>
        </w:rPr>
        <w:t>,</w:t>
      </w:r>
      <w:r w:rsidR="007E6908" w:rsidRPr="00A66CA3">
        <w:rPr>
          <w:rFonts w:asciiTheme="minorHAnsi" w:hAnsiTheme="minorHAnsi" w:cstheme="minorHAnsi"/>
          <w:color w:val="FF0000"/>
          <w:sz w:val="22"/>
          <w:szCs w:val="22"/>
          <w:lang w:val="en-IE"/>
        </w:rPr>
        <w:t xml:space="preserve"> </w:t>
      </w:r>
      <w:r w:rsidR="007E6908">
        <w:rPr>
          <w:rFonts w:asciiTheme="minorHAnsi" w:hAnsiTheme="minorHAnsi" w:cstheme="minorHAnsi"/>
          <w:sz w:val="22"/>
          <w:szCs w:val="22"/>
          <w:lang w:val="en-IE"/>
        </w:rPr>
        <w:t xml:space="preserve">at </w:t>
      </w:r>
      <w:r w:rsidR="00966D85" w:rsidRPr="00966D85">
        <w:rPr>
          <w:rFonts w:asciiTheme="minorHAnsi" w:hAnsiTheme="minorHAnsi" w:cstheme="minorHAnsi"/>
          <w:sz w:val="22"/>
          <w:szCs w:val="22"/>
          <w:lang w:val="en-IE"/>
        </w:rPr>
        <w:t xml:space="preserve">FPI 1 </w:t>
      </w:r>
      <w:hyperlink r:id="rId20" w:history="1">
        <w:r w:rsidR="00966D85" w:rsidRPr="00633FAD">
          <w:rPr>
            <w:rStyle w:val="Hyperlink"/>
            <w:rFonts w:asciiTheme="minorHAnsi" w:hAnsiTheme="minorHAnsi" w:cstheme="minorHAnsi"/>
            <w:sz w:val="22"/>
            <w:szCs w:val="22"/>
            <w:lang w:val="en-IE"/>
          </w:rPr>
          <w:t>FPI-1@ec.europa.eu</w:t>
        </w:r>
      </w:hyperlink>
      <w:r w:rsidR="00966D85">
        <w:rPr>
          <w:rFonts w:asciiTheme="minorHAnsi" w:hAnsiTheme="minorHAnsi" w:cstheme="minorHAnsi"/>
          <w:sz w:val="22"/>
          <w:szCs w:val="22"/>
          <w:lang w:val="en-IE"/>
        </w:rPr>
        <w:t>.</w:t>
      </w:r>
    </w:p>
    <w:p w14:paraId="194C2A56" w14:textId="77777777" w:rsidR="00CC11D6" w:rsidRPr="00376206" w:rsidRDefault="00CC11D6" w:rsidP="00D64DCE">
      <w:pPr>
        <w:pStyle w:val="NormalWeb"/>
        <w:jc w:val="both"/>
        <w:rPr>
          <w:rFonts w:asciiTheme="minorHAnsi" w:hAnsiTheme="minorHAnsi" w:cstheme="minorHAnsi"/>
          <w:sz w:val="22"/>
          <w:szCs w:val="22"/>
          <w:lang w:val="en-IE"/>
        </w:rPr>
      </w:pPr>
    </w:p>
    <w:p w14:paraId="44FA5F5D" w14:textId="77777777" w:rsidR="00CC11D6" w:rsidRPr="00376206" w:rsidRDefault="00CC11D6" w:rsidP="006444E8">
      <w:pPr>
        <w:pStyle w:val="ListParagraph"/>
        <w:keepNext/>
        <w:numPr>
          <w:ilvl w:val="0"/>
          <w:numId w:val="27"/>
        </w:num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The Data Protection Officer (DPO) of the Commission</w:t>
      </w:r>
    </w:p>
    <w:p w14:paraId="0AA7F71E" w14:textId="77777777" w:rsidR="003B7C81" w:rsidRPr="00376206" w:rsidRDefault="003B7C81" w:rsidP="00D64DCE">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You may contact the Data Protection Officer (</w:t>
      </w:r>
      <w:hyperlink r:id="rId21" w:history="1">
        <w:r w:rsidRPr="00376206">
          <w:rPr>
            <w:rStyle w:val="Hyperlink"/>
            <w:rFonts w:asciiTheme="minorHAnsi" w:hAnsiTheme="minorHAnsi" w:cstheme="minorHAnsi"/>
            <w:sz w:val="22"/>
            <w:szCs w:val="22"/>
            <w:lang w:val="en-IE"/>
          </w:rPr>
          <w:t>DATA-PROTECTION-OFFICER@ec.europa.eu</w:t>
        </w:r>
      </w:hyperlink>
      <w:r w:rsidRPr="00376206">
        <w:rPr>
          <w:rFonts w:asciiTheme="minorHAnsi" w:hAnsiTheme="minorHAnsi" w:cstheme="minorHAnsi"/>
          <w:sz w:val="22"/>
          <w:szCs w:val="22"/>
          <w:u w:val="single"/>
          <w:lang w:val="en-IE"/>
        </w:rPr>
        <w:t xml:space="preserve">) </w:t>
      </w:r>
      <w:proofErr w:type="gramStart"/>
      <w:r w:rsidRPr="00376206">
        <w:rPr>
          <w:rFonts w:asciiTheme="minorHAnsi" w:hAnsiTheme="minorHAnsi" w:cstheme="minorHAnsi"/>
          <w:sz w:val="22"/>
          <w:szCs w:val="22"/>
          <w:lang w:val="en-IE"/>
        </w:rPr>
        <w:t>with regard to</w:t>
      </w:r>
      <w:proofErr w:type="gramEnd"/>
      <w:r w:rsidRPr="00376206">
        <w:rPr>
          <w:rFonts w:asciiTheme="minorHAnsi" w:hAnsiTheme="minorHAnsi" w:cstheme="minorHAnsi"/>
          <w:sz w:val="22"/>
          <w:szCs w:val="22"/>
          <w:lang w:val="en-IE"/>
        </w:rPr>
        <w:t xml:space="preserve"> issues related to the processing of your personal data under Regulation (EU) 2018/1725.</w:t>
      </w:r>
    </w:p>
    <w:p w14:paraId="68BFFBAF" w14:textId="77777777" w:rsidR="003B7C81" w:rsidRPr="00376206" w:rsidRDefault="003B7C81" w:rsidP="00D64DCE">
      <w:pPr>
        <w:pStyle w:val="NormalWeb"/>
        <w:jc w:val="both"/>
        <w:rPr>
          <w:rFonts w:asciiTheme="minorHAnsi" w:hAnsiTheme="minorHAnsi" w:cstheme="minorHAnsi"/>
          <w:sz w:val="22"/>
          <w:szCs w:val="22"/>
          <w:lang w:val="en-IE"/>
        </w:rPr>
      </w:pPr>
    </w:p>
    <w:p w14:paraId="333FB37C" w14:textId="77777777" w:rsidR="00CC11D6" w:rsidRPr="00376206" w:rsidRDefault="00CC11D6" w:rsidP="006444E8">
      <w:pPr>
        <w:pStyle w:val="ListParagraph"/>
        <w:numPr>
          <w:ilvl w:val="0"/>
          <w:numId w:val="27"/>
        </w:numPr>
        <w:spacing w:after="0"/>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The European Data Protection Supervisor (EDPS)</w:t>
      </w:r>
    </w:p>
    <w:p w14:paraId="2DD57717" w14:textId="77777777" w:rsidR="00CC11D6" w:rsidRPr="00376206" w:rsidRDefault="00CC11D6" w:rsidP="006444E8">
      <w:pPr>
        <w:spacing w:after="0"/>
        <w:rPr>
          <w:rFonts w:asciiTheme="minorHAnsi" w:eastAsia="Calibri" w:hAnsiTheme="minorHAnsi" w:cstheme="minorHAnsi"/>
          <w:sz w:val="22"/>
          <w:szCs w:val="22"/>
          <w:lang w:val="en-IE" w:eastAsia="en-US"/>
        </w:rPr>
      </w:pPr>
    </w:p>
    <w:p w14:paraId="71466C11" w14:textId="49E7950E" w:rsidR="00CC11D6" w:rsidRPr="00376206" w:rsidRDefault="00CC11D6" w:rsidP="006444E8">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You have the right to have recourse (i.e. you can lodge a complaint) to the European Data Protection Supervisor</w:t>
      </w:r>
      <w:r w:rsidRPr="00376206">
        <w:rPr>
          <w:rFonts w:asciiTheme="minorHAnsi" w:eastAsia="Calibri" w:hAnsiTheme="minorHAnsi" w:cstheme="minorHAnsi"/>
          <w:color w:val="0000FF"/>
          <w:sz w:val="22"/>
          <w:szCs w:val="22"/>
          <w:u w:val="single"/>
          <w:lang w:val="en-IE" w:eastAsia="en-US"/>
        </w:rPr>
        <w:t xml:space="preserve"> (</w:t>
      </w:r>
      <w:hyperlink r:id="rId22" w:history="1">
        <w:r w:rsidRPr="00376206">
          <w:rPr>
            <w:rFonts w:asciiTheme="minorHAnsi" w:eastAsia="Calibri" w:hAnsiTheme="minorHAnsi" w:cstheme="minorHAnsi"/>
            <w:color w:val="0000FF"/>
            <w:sz w:val="22"/>
            <w:szCs w:val="22"/>
            <w:u w:val="single"/>
            <w:lang w:val="en-IE" w:eastAsia="en-US"/>
          </w:rPr>
          <w:t>edps@edps.europa.eu</w:t>
        </w:r>
      </w:hyperlink>
      <w:r w:rsidRPr="00376206">
        <w:rPr>
          <w:rFonts w:asciiTheme="minorHAnsi" w:eastAsia="Calibri" w:hAnsiTheme="minorHAnsi" w:cstheme="minorHAnsi"/>
          <w:color w:val="0000FF"/>
          <w:sz w:val="22"/>
          <w:szCs w:val="22"/>
          <w:u w:val="single"/>
          <w:lang w:val="en-IE" w:eastAsia="en-US"/>
        </w:rPr>
        <w:t>)</w:t>
      </w:r>
      <w:r w:rsidRPr="00376206">
        <w:rPr>
          <w:rFonts w:asciiTheme="minorHAnsi" w:eastAsia="Calibri" w:hAnsiTheme="minorHAnsi" w:cstheme="minorHAnsi"/>
          <w:color w:val="0000FF"/>
          <w:sz w:val="22"/>
          <w:szCs w:val="22"/>
          <w:lang w:val="en-IE" w:eastAsia="en-US"/>
        </w:rPr>
        <w:t xml:space="preserve"> </w:t>
      </w:r>
      <w:r w:rsidRPr="00376206">
        <w:rPr>
          <w:rFonts w:asciiTheme="minorHAnsi" w:eastAsia="Calibri" w:hAnsiTheme="minorHAnsi" w:cstheme="minorHAnsi"/>
          <w:sz w:val="22"/>
          <w:szCs w:val="22"/>
          <w:lang w:val="en-IE" w:eastAsia="en-US"/>
        </w:rPr>
        <w:t xml:space="preserve">if you consider that your rights under Regulation (EU) 2018/1725 have been infringed as a result of the processing of your personal data by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ontroller.</w:t>
      </w:r>
    </w:p>
    <w:p w14:paraId="5488874D" w14:textId="77777777" w:rsidR="00CC11D6" w:rsidRPr="00376206" w:rsidRDefault="00CC11D6" w:rsidP="006444E8">
      <w:pPr>
        <w:rPr>
          <w:rFonts w:asciiTheme="minorHAnsi" w:eastAsia="Calibri" w:hAnsiTheme="minorHAnsi" w:cstheme="minorHAnsi"/>
          <w:sz w:val="22"/>
          <w:szCs w:val="22"/>
          <w:lang w:val="en-IE" w:eastAsia="en-US"/>
        </w:rPr>
      </w:pPr>
    </w:p>
    <w:p w14:paraId="35ACC9A7" w14:textId="2AD7CD69" w:rsidR="00CC11D6" w:rsidRPr="00376206" w:rsidRDefault="006E3523" w:rsidP="006444E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szCs w:val="22"/>
          <w:lang w:val="en-IE"/>
        </w:rPr>
      </w:pPr>
      <w:r w:rsidRPr="00376206">
        <w:rPr>
          <w:rFonts w:asciiTheme="minorHAnsi" w:hAnsiTheme="minorHAnsi" w:cstheme="minorHAnsi"/>
          <w:b/>
          <w:sz w:val="22"/>
          <w:szCs w:val="22"/>
          <w:lang w:val="en-IE"/>
        </w:rPr>
        <w:t>10.</w:t>
      </w:r>
      <w:r w:rsidRPr="00376206">
        <w:rPr>
          <w:rFonts w:asciiTheme="minorHAnsi" w:hAnsiTheme="minorHAnsi" w:cstheme="minorHAnsi"/>
          <w:b/>
          <w:sz w:val="22"/>
          <w:szCs w:val="22"/>
          <w:lang w:val="en-IE"/>
        </w:rPr>
        <w:tab/>
      </w:r>
      <w:r w:rsidR="00CC11D6" w:rsidRPr="00376206">
        <w:rPr>
          <w:rFonts w:asciiTheme="minorHAnsi" w:hAnsiTheme="minorHAnsi" w:cstheme="minorHAnsi"/>
          <w:b/>
          <w:sz w:val="22"/>
          <w:szCs w:val="22"/>
          <w:lang w:val="en-IE"/>
        </w:rPr>
        <w:t>Where to find more detailed information?</w:t>
      </w:r>
    </w:p>
    <w:p w14:paraId="6D3D5976" w14:textId="52996249" w:rsidR="00AF6BD8" w:rsidRDefault="00CC11D6" w:rsidP="00D64DCE">
      <w:pPr>
        <w:pStyle w:val="NormalWeb"/>
        <w:jc w:val="both"/>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Commission Data Protection Officer (DPO) publishes the register of all processing operations on personal data by the </w:t>
      </w:r>
      <w:r w:rsidR="003C35C5">
        <w:rPr>
          <w:rFonts w:asciiTheme="minorHAnsi" w:eastAsia="Calibri" w:hAnsiTheme="minorHAnsi" w:cstheme="minorHAnsi"/>
          <w:sz w:val="22"/>
          <w:szCs w:val="22"/>
          <w:lang w:val="en-IE" w:eastAsia="en-US"/>
        </w:rPr>
        <w:t xml:space="preserve">European </w:t>
      </w:r>
      <w:r w:rsidRPr="00376206">
        <w:rPr>
          <w:rFonts w:asciiTheme="minorHAnsi" w:eastAsia="Calibri" w:hAnsiTheme="minorHAnsi" w:cstheme="minorHAnsi"/>
          <w:sz w:val="22"/>
          <w:szCs w:val="22"/>
          <w:lang w:val="en-IE" w:eastAsia="en-US"/>
        </w:rPr>
        <w:t xml:space="preserve">Commission, which have been documented and notified to him. You may access the register via the following link: </w:t>
      </w:r>
      <w:hyperlink r:id="rId23" w:history="1">
        <w:r w:rsidRPr="00376206">
          <w:rPr>
            <w:rFonts w:asciiTheme="minorHAnsi" w:eastAsia="Calibri" w:hAnsiTheme="minorHAnsi" w:cstheme="minorHAnsi"/>
            <w:color w:val="0000FF"/>
            <w:sz w:val="22"/>
            <w:szCs w:val="22"/>
            <w:u w:val="single"/>
            <w:lang w:val="en-IE" w:eastAsia="en-US"/>
          </w:rPr>
          <w:t>http://ec.europa.eu/dpo-register</w:t>
        </w:r>
      </w:hyperlink>
      <w:r w:rsidRPr="00376206">
        <w:rPr>
          <w:rFonts w:asciiTheme="minorHAnsi" w:eastAsia="Calibri" w:hAnsiTheme="minorHAnsi" w:cstheme="minorHAnsi"/>
          <w:sz w:val="22"/>
          <w:szCs w:val="22"/>
          <w:lang w:val="en-IE" w:eastAsia="en-US"/>
        </w:rPr>
        <w:t>.</w:t>
      </w:r>
      <w:bookmarkEnd w:id="0"/>
    </w:p>
    <w:p w14:paraId="615C7A16" w14:textId="16612C52" w:rsidR="00C27651" w:rsidRDefault="00C27651" w:rsidP="00D64DCE">
      <w:pPr>
        <w:pStyle w:val="NormalWeb"/>
        <w:jc w:val="both"/>
        <w:rPr>
          <w:rFonts w:asciiTheme="minorHAnsi" w:eastAsia="Calibri" w:hAnsiTheme="minorHAnsi" w:cstheme="minorHAnsi"/>
          <w:sz w:val="22"/>
          <w:szCs w:val="22"/>
          <w:lang w:val="en-IE" w:eastAsia="en-US"/>
        </w:rPr>
      </w:pPr>
      <w:r w:rsidRPr="00260887">
        <w:rPr>
          <w:rFonts w:asciiTheme="minorHAnsi" w:eastAsia="Calibri" w:hAnsiTheme="minorHAnsi" w:cstheme="minorHAnsi"/>
          <w:sz w:val="22"/>
          <w:szCs w:val="22"/>
          <w:lang w:val="en-IE" w:eastAsia="en-US"/>
        </w:rPr>
        <w:t>This specific processing operation has been included in the DPO’s public register with the following Record reference:</w:t>
      </w:r>
      <w:r>
        <w:rPr>
          <w:rFonts w:asciiTheme="minorHAnsi" w:eastAsia="Calibri" w:hAnsiTheme="minorHAnsi" w:cstheme="minorHAnsi"/>
          <w:sz w:val="22"/>
          <w:szCs w:val="22"/>
          <w:lang w:val="en-IE" w:eastAsia="en-US"/>
        </w:rPr>
        <w:t xml:space="preserve"> </w:t>
      </w:r>
      <w:r w:rsidRPr="00C27651">
        <w:rPr>
          <w:rFonts w:asciiTheme="minorHAnsi" w:eastAsia="Calibri" w:hAnsiTheme="minorHAnsi" w:cstheme="minorHAnsi"/>
          <w:sz w:val="22"/>
          <w:szCs w:val="22"/>
          <w:lang w:val="en-IE" w:eastAsia="en-US"/>
        </w:rPr>
        <w:t>DPR-EC-1063</w:t>
      </w:r>
      <w:r>
        <w:rPr>
          <w:rFonts w:asciiTheme="minorHAnsi" w:eastAsia="Calibri" w:hAnsiTheme="minorHAnsi" w:cstheme="minorHAnsi"/>
          <w:sz w:val="22"/>
          <w:szCs w:val="22"/>
          <w:lang w:val="en-IE" w:eastAsia="en-US"/>
        </w:rPr>
        <w:t>.</w:t>
      </w:r>
    </w:p>
    <w:p w14:paraId="25AB0183" w14:textId="599529E0" w:rsidR="00124E27" w:rsidRPr="00124E27" w:rsidRDefault="00124E27" w:rsidP="0059472D">
      <w:pPr>
        <w:spacing w:before="100" w:beforeAutospacing="1" w:after="100" w:afterAutospacing="1"/>
        <w:rPr>
          <w:rFonts w:ascii="Arial" w:eastAsia="Arial" w:hAnsi="Arial" w:cs="Arial"/>
          <w:i/>
          <w:iCs/>
          <w:color w:val="808080"/>
          <w:sz w:val="22"/>
          <w:szCs w:val="22"/>
          <w:lang w:val="en-IE" w:eastAsia="en-US" w:bidi="en-US"/>
        </w:rPr>
      </w:pPr>
    </w:p>
    <w:sectPr w:rsidR="00124E27" w:rsidRPr="00124E27">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8037" w14:textId="77777777" w:rsidR="009F6160" w:rsidRDefault="009F6160">
      <w:pPr>
        <w:spacing w:after="0"/>
      </w:pPr>
      <w:r>
        <w:separator/>
      </w:r>
    </w:p>
  </w:endnote>
  <w:endnote w:type="continuationSeparator" w:id="0">
    <w:p w14:paraId="65FE6F90" w14:textId="77777777" w:rsidR="009F6160" w:rsidRDefault="009F6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F193" w14:textId="795BC1DC" w:rsidR="00A56161" w:rsidRDefault="00A56161">
    <w:pPr>
      <w:pStyle w:val="FooterLine"/>
      <w:jc w:val="center"/>
    </w:pPr>
    <w:r>
      <w:fldChar w:fldCharType="begin"/>
    </w:r>
    <w:r>
      <w:instrText>PAGE   \* MERGEFORMAT</w:instrText>
    </w:r>
    <w:r>
      <w:fldChar w:fldCharType="separate"/>
    </w:r>
    <w:r w:rsidR="00363D3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B78" w14:textId="35063E66" w:rsidR="00A56161" w:rsidRDefault="00A56161">
    <w:pPr>
      <w:pStyle w:val="FooterLine"/>
      <w:jc w:val="center"/>
    </w:pPr>
    <w:r>
      <w:fldChar w:fldCharType="begin"/>
    </w:r>
    <w:r>
      <w:instrText>PAGE   \* MERGEFORMAT</w:instrText>
    </w:r>
    <w:r>
      <w:fldChar w:fldCharType="separate"/>
    </w:r>
    <w:r w:rsidR="00363D3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s - EC Standard Footer "/>
      <w:tag w:val="SVoGAZ38gakDmzcHmLly90-Uz5BECj2qQF70SGAMzDdI0"/>
      <w:id w:val="689566743"/>
      <w:showingPlcHdr/>
    </w:sdtPr>
    <w:sdtEndPr/>
    <w:sdtContent>
      <w:p w14:paraId="7A1B56BB" w14:textId="0695CC09" w:rsidR="00A56161" w:rsidRDefault="00CD24FD">
        <w:pPr>
          <w:pStyle w:val="Footer"/>
          <w:rPr>
            <w:sz w:val="12"/>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F681" w14:textId="77777777" w:rsidR="009F6160" w:rsidRDefault="009F6160">
      <w:pPr>
        <w:spacing w:after="0"/>
      </w:pPr>
      <w:r>
        <w:separator/>
      </w:r>
    </w:p>
  </w:footnote>
  <w:footnote w:type="continuationSeparator" w:id="0">
    <w:p w14:paraId="26D60160" w14:textId="77777777" w:rsidR="009F6160" w:rsidRDefault="009F61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15F5" w14:textId="77777777" w:rsidR="00A56161" w:rsidRDefault="00A5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F36" w14:textId="77777777" w:rsidR="00A56161" w:rsidRDefault="00A5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D6F" w14:textId="77777777" w:rsidR="00A56161" w:rsidRDefault="00A5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511E79DE"/>
    <w:name w:val="ListDash4Numbering"/>
    <w:lvl w:ilvl="0">
      <w:start w:val="1"/>
      <w:numFmt w:val="bullet"/>
      <w:pStyle w:val="ListDash4"/>
      <w:lvlText w:val="–"/>
      <w:lvlJc w:val="left"/>
      <w:pPr>
        <w:tabs>
          <w:tab w:val="num" w:pos="3371"/>
        </w:tabs>
        <w:ind w:left="3371" w:hanging="283"/>
      </w:pPr>
      <w:rPr>
        <w:rFonts w:ascii="Times New Roman" w:hAnsi="Times New Roman"/>
      </w:rPr>
    </w:lvl>
    <w:lvl w:ilvl="1">
      <w:start w:val="1"/>
      <w:numFmt w:val="bullet"/>
      <w:pStyle w:val="ListDash4Level2"/>
      <w:lvlText w:val="–"/>
      <w:lvlJc w:val="left"/>
      <w:pPr>
        <w:tabs>
          <w:tab w:val="num" w:pos="3655"/>
        </w:tabs>
        <w:ind w:left="3655" w:hanging="284"/>
      </w:pPr>
      <w:rPr>
        <w:rFonts w:ascii="Times New Roman" w:hAnsi="Times New Roman"/>
      </w:rPr>
    </w:lvl>
    <w:lvl w:ilvl="2">
      <w:start w:val="1"/>
      <w:numFmt w:val="bullet"/>
      <w:pStyle w:val="ListDash4Level3"/>
      <w:lvlText w:val="–"/>
      <w:lvlJc w:val="left"/>
      <w:pPr>
        <w:tabs>
          <w:tab w:val="num" w:pos="3938"/>
        </w:tabs>
        <w:ind w:left="3938" w:hanging="283"/>
      </w:pPr>
      <w:rPr>
        <w:rFonts w:ascii="Times New Roman" w:hAnsi="Times New Roman"/>
      </w:rPr>
    </w:lvl>
    <w:lvl w:ilvl="3">
      <w:start w:val="1"/>
      <w:numFmt w:val="bullet"/>
      <w:pStyle w:val="ListDash4Level4"/>
      <w:lvlText w:val="–"/>
      <w:lvlJc w:val="left"/>
      <w:pPr>
        <w:tabs>
          <w:tab w:val="num" w:pos="4222"/>
        </w:tabs>
        <w:ind w:left="4222"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0C4F78"/>
    <w:multiLevelType w:val="multilevel"/>
    <w:tmpl w:val="F9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B7115"/>
    <w:multiLevelType w:val="multilevel"/>
    <w:tmpl w:val="EA96128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F5321D6"/>
    <w:multiLevelType w:val="hybridMultilevel"/>
    <w:tmpl w:val="A3F67C5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0B7201"/>
    <w:multiLevelType w:val="multilevel"/>
    <w:tmpl w:val="BBB477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0736F5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C914C30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1A2EAD2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4D2528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2AA1252"/>
    <w:multiLevelType w:val="multilevel"/>
    <w:tmpl w:val="307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60C"/>
    <w:multiLevelType w:val="multilevel"/>
    <w:tmpl w:val="644A0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141CB9"/>
    <w:multiLevelType w:val="multilevel"/>
    <w:tmpl w:val="13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F71DE"/>
    <w:multiLevelType w:val="hybridMultilevel"/>
    <w:tmpl w:val="34BEDABC"/>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E20FD"/>
    <w:multiLevelType w:val="hybridMultilevel"/>
    <w:tmpl w:val="DB9480E0"/>
    <w:lvl w:ilvl="0" w:tplc="2970317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8DFDF8"/>
    <w:multiLevelType w:val="multilevel"/>
    <w:tmpl w:val="785A845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E3"/>
    <w:multiLevelType w:val="multilevel"/>
    <w:tmpl w:val="A726CC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5B2E3D"/>
    <w:multiLevelType w:val="hybridMultilevel"/>
    <w:tmpl w:val="339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B5C11"/>
    <w:multiLevelType w:val="hybridMultilevel"/>
    <w:tmpl w:val="5FDE35A8"/>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31CE5"/>
    <w:multiLevelType w:val="multilevel"/>
    <w:tmpl w:val="71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45D028E"/>
    <w:multiLevelType w:val="hybridMultilevel"/>
    <w:tmpl w:val="677C82C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6324F1E"/>
    <w:multiLevelType w:val="multilevel"/>
    <w:tmpl w:val="A74A558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6C14DFF"/>
    <w:multiLevelType w:val="hybridMultilevel"/>
    <w:tmpl w:val="EFF6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B1E1C"/>
    <w:multiLevelType w:val="multilevel"/>
    <w:tmpl w:val="464C604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A7730C4"/>
    <w:multiLevelType w:val="multilevel"/>
    <w:tmpl w:val="721C3C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EA45F94"/>
    <w:multiLevelType w:val="hybridMultilevel"/>
    <w:tmpl w:val="6CBC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9E662A"/>
    <w:multiLevelType w:val="multilevel"/>
    <w:tmpl w:val="3CFCDC2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471A6926"/>
    <w:multiLevelType w:val="hybridMultilevel"/>
    <w:tmpl w:val="4D7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937539"/>
    <w:multiLevelType w:val="hybridMultilevel"/>
    <w:tmpl w:val="DCA2D9C4"/>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E1A982C"/>
    <w:multiLevelType w:val="multilevel"/>
    <w:tmpl w:val="96A25D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5072619B"/>
    <w:multiLevelType w:val="multilevel"/>
    <w:tmpl w:val="74AC5DE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54328D0"/>
    <w:multiLevelType w:val="multilevel"/>
    <w:tmpl w:val="C14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C6BF1"/>
    <w:multiLevelType w:val="multilevel"/>
    <w:tmpl w:val="ADC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B6A9C"/>
    <w:multiLevelType w:val="multilevel"/>
    <w:tmpl w:val="68A6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59233B"/>
    <w:multiLevelType w:val="hybridMultilevel"/>
    <w:tmpl w:val="7B0A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7472E"/>
    <w:multiLevelType w:val="multilevel"/>
    <w:tmpl w:val="49C80AE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6B9B6255"/>
    <w:multiLevelType w:val="hybridMultilevel"/>
    <w:tmpl w:val="7286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A3CA8"/>
    <w:multiLevelType w:val="hybridMultilevel"/>
    <w:tmpl w:val="694E67F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9CA026C"/>
    <w:multiLevelType w:val="hybridMultilevel"/>
    <w:tmpl w:val="46C2F40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4"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45" w15:restartNumberingAfterBreak="0">
    <w:nsid w:val="7EE20AD6"/>
    <w:multiLevelType w:val="hybridMultilevel"/>
    <w:tmpl w:val="ED00A0C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F5417CB"/>
    <w:multiLevelType w:val="hybridMultilevel"/>
    <w:tmpl w:val="D13C801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37447188">
    <w:abstractNumId w:val="44"/>
  </w:num>
  <w:num w:numId="2" w16cid:durableId="1190532685">
    <w:abstractNumId w:val="0"/>
  </w:num>
  <w:num w:numId="3" w16cid:durableId="212544987">
    <w:abstractNumId w:val="23"/>
  </w:num>
  <w:num w:numId="4" w16cid:durableId="928662209">
    <w:abstractNumId w:val="9"/>
  </w:num>
  <w:num w:numId="5" w16cid:durableId="1435705088">
    <w:abstractNumId w:val="25"/>
  </w:num>
  <w:num w:numId="6" w16cid:durableId="2009865350">
    <w:abstractNumId w:val="32"/>
  </w:num>
  <w:num w:numId="7" w16cid:durableId="1933539666">
    <w:abstractNumId w:val="38"/>
  </w:num>
  <w:num w:numId="8" w16cid:durableId="2039235571">
    <w:abstractNumId w:val="2"/>
  </w:num>
  <w:num w:numId="9" w16cid:durableId="2080981399">
    <w:abstractNumId w:val="8"/>
  </w:num>
  <w:num w:numId="10" w16cid:durableId="1918006335">
    <w:abstractNumId w:val="28"/>
  </w:num>
  <w:num w:numId="11" w16cid:durableId="1578590596">
    <w:abstractNumId w:val="4"/>
  </w:num>
  <w:num w:numId="12" w16cid:durableId="768232213">
    <w:abstractNumId w:val="5"/>
  </w:num>
  <w:num w:numId="13" w16cid:durableId="1310133508">
    <w:abstractNumId w:val="6"/>
  </w:num>
  <w:num w:numId="14" w16cid:durableId="1757356654">
    <w:abstractNumId w:val="15"/>
  </w:num>
  <w:num w:numId="15" w16cid:durableId="1416825357">
    <w:abstractNumId w:val="26"/>
  </w:num>
  <w:num w:numId="16" w16cid:durableId="1890064951">
    <w:abstractNumId w:val="31"/>
  </w:num>
  <w:num w:numId="17" w16cid:durableId="950010367">
    <w:abstractNumId w:val="43"/>
  </w:num>
  <w:num w:numId="18" w16cid:durableId="1132677688">
    <w:abstractNumId w:val="16"/>
  </w:num>
  <w:num w:numId="19" w16cid:durableId="1254514129">
    <w:abstractNumId w:val="27"/>
  </w:num>
  <w:num w:numId="20" w16cid:durableId="1416977605">
    <w:abstractNumId w:val="45"/>
  </w:num>
  <w:num w:numId="21" w16cid:durableId="750086486">
    <w:abstractNumId w:val="46"/>
  </w:num>
  <w:num w:numId="22" w16cid:durableId="237591604">
    <w:abstractNumId w:val="41"/>
  </w:num>
  <w:num w:numId="23" w16cid:durableId="170416482">
    <w:abstractNumId w:val="3"/>
  </w:num>
  <w:num w:numId="24" w16cid:durableId="1772512484">
    <w:abstractNumId w:val="22"/>
  </w:num>
  <w:num w:numId="25" w16cid:durableId="1933929808">
    <w:abstractNumId w:val="30"/>
  </w:num>
  <w:num w:numId="26" w16cid:durableId="1565604916">
    <w:abstractNumId w:val="42"/>
  </w:num>
  <w:num w:numId="27" w16cid:durableId="1369794850">
    <w:abstractNumId w:val="7"/>
  </w:num>
  <w:num w:numId="28" w16cid:durableId="1271207750">
    <w:abstractNumId w:val="24"/>
  </w:num>
  <w:num w:numId="29" w16cid:durableId="2041280290">
    <w:abstractNumId w:val="37"/>
  </w:num>
  <w:num w:numId="30" w16cid:durableId="792795337">
    <w:abstractNumId w:val="40"/>
  </w:num>
  <w:num w:numId="31" w16cid:durableId="433400202">
    <w:abstractNumId w:val="17"/>
  </w:num>
  <w:num w:numId="32" w16cid:durableId="1711957199">
    <w:abstractNumId w:val="39"/>
  </w:num>
  <w:num w:numId="33" w16cid:durableId="1900701851">
    <w:abstractNumId w:val="19"/>
  </w:num>
  <w:num w:numId="34" w16cid:durableId="498616928">
    <w:abstractNumId w:val="12"/>
  </w:num>
  <w:num w:numId="35" w16cid:durableId="1688868463">
    <w:abstractNumId w:val="34"/>
  </w:num>
  <w:num w:numId="36" w16cid:durableId="278728432">
    <w:abstractNumId w:val="35"/>
  </w:num>
  <w:num w:numId="37" w16cid:durableId="777258091">
    <w:abstractNumId w:val="10"/>
  </w:num>
  <w:num w:numId="38" w16cid:durableId="364519984">
    <w:abstractNumId w:val="20"/>
  </w:num>
  <w:num w:numId="39" w16cid:durableId="1949385767">
    <w:abstractNumId w:val="1"/>
  </w:num>
  <w:num w:numId="40" w16cid:durableId="1001935901">
    <w:abstractNumId w:val="13"/>
  </w:num>
  <w:num w:numId="41" w16cid:durableId="1120301602">
    <w:abstractNumId w:val="29"/>
  </w:num>
  <w:num w:numId="42" w16cid:durableId="324089595">
    <w:abstractNumId w:val="33"/>
  </w:num>
  <w:num w:numId="43" w16cid:durableId="406071345">
    <w:abstractNumId w:val="21"/>
  </w:num>
  <w:num w:numId="44" w16cid:durableId="273098814">
    <w:abstractNumId w:val="11"/>
  </w:num>
  <w:num w:numId="45" w16cid:durableId="781148188">
    <w:abstractNumId w:val="36"/>
  </w:num>
  <w:num w:numId="46" w16cid:durableId="161624087">
    <w:abstractNumId w:val="18"/>
  </w:num>
  <w:num w:numId="47" w16cid:durableId="1807118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3D1BAB"/>
    <w:rsid w:val="00002046"/>
    <w:rsid w:val="00010A43"/>
    <w:rsid w:val="00021D2F"/>
    <w:rsid w:val="000327DB"/>
    <w:rsid w:val="00043474"/>
    <w:rsid w:val="00074C18"/>
    <w:rsid w:val="000B17B4"/>
    <w:rsid w:val="000C6077"/>
    <w:rsid w:val="000E404B"/>
    <w:rsid w:val="000F1011"/>
    <w:rsid w:val="000F6781"/>
    <w:rsid w:val="00124E27"/>
    <w:rsid w:val="001426DE"/>
    <w:rsid w:val="0014528B"/>
    <w:rsid w:val="001465E6"/>
    <w:rsid w:val="0015472E"/>
    <w:rsid w:val="00155528"/>
    <w:rsid w:val="00171DCF"/>
    <w:rsid w:val="00197261"/>
    <w:rsid w:val="001B40C2"/>
    <w:rsid w:val="001C59BC"/>
    <w:rsid w:val="001D03D0"/>
    <w:rsid w:val="001D3F37"/>
    <w:rsid w:val="001F3791"/>
    <w:rsid w:val="002032CD"/>
    <w:rsid w:val="002041BB"/>
    <w:rsid w:val="00213BE7"/>
    <w:rsid w:val="00213FC3"/>
    <w:rsid w:val="00226024"/>
    <w:rsid w:val="0023309C"/>
    <w:rsid w:val="00242B41"/>
    <w:rsid w:val="00295F86"/>
    <w:rsid w:val="002A02C4"/>
    <w:rsid w:val="002E1474"/>
    <w:rsid w:val="002E6BF1"/>
    <w:rsid w:val="00302511"/>
    <w:rsid w:val="003403BC"/>
    <w:rsid w:val="00362207"/>
    <w:rsid w:val="00363D31"/>
    <w:rsid w:val="0037258C"/>
    <w:rsid w:val="00376206"/>
    <w:rsid w:val="003B6D24"/>
    <w:rsid w:val="003B7C81"/>
    <w:rsid w:val="003C35C5"/>
    <w:rsid w:val="003D1BAB"/>
    <w:rsid w:val="003D7877"/>
    <w:rsid w:val="003E79A5"/>
    <w:rsid w:val="003F1660"/>
    <w:rsid w:val="00404AA2"/>
    <w:rsid w:val="004076B1"/>
    <w:rsid w:val="00410AF0"/>
    <w:rsid w:val="00411B5C"/>
    <w:rsid w:val="0041303E"/>
    <w:rsid w:val="0041664C"/>
    <w:rsid w:val="00417779"/>
    <w:rsid w:val="00427417"/>
    <w:rsid w:val="0042786C"/>
    <w:rsid w:val="00437899"/>
    <w:rsid w:val="004612E3"/>
    <w:rsid w:val="0046793F"/>
    <w:rsid w:val="00485346"/>
    <w:rsid w:val="00490077"/>
    <w:rsid w:val="00497834"/>
    <w:rsid w:val="004A3E43"/>
    <w:rsid w:val="004D0FC9"/>
    <w:rsid w:val="004E36CB"/>
    <w:rsid w:val="004E65CA"/>
    <w:rsid w:val="0050346C"/>
    <w:rsid w:val="00530324"/>
    <w:rsid w:val="005304C9"/>
    <w:rsid w:val="00540080"/>
    <w:rsid w:val="0057008F"/>
    <w:rsid w:val="00587091"/>
    <w:rsid w:val="0059472D"/>
    <w:rsid w:val="005E3E60"/>
    <w:rsid w:val="0060102F"/>
    <w:rsid w:val="00616292"/>
    <w:rsid w:val="00630C9E"/>
    <w:rsid w:val="00636B3C"/>
    <w:rsid w:val="006370C3"/>
    <w:rsid w:val="00642100"/>
    <w:rsid w:val="006444E8"/>
    <w:rsid w:val="00647146"/>
    <w:rsid w:val="006A6EED"/>
    <w:rsid w:val="006E3523"/>
    <w:rsid w:val="006E3D22"/>
    <w:rsid w:val="006F284F"/>
    <w:rsid w:val="006F2B3D"/>
    <w:rsid w:val="006F6273"/>
    <w:rsid w:val="00775E88"/>
    <w:rsid w:val="00782D58"/>
    <w:rsid w:val="00791343"/>
    <w:rsid w:val="007A3F57"/>
    <w:rsid w:val="007B1B85"/>
    <w:rsid w:val="007B2F2C"/>
    <w:rsid w:val="007E191B"/>
    <w:rsid w:val="007E6908"/>
    <w:rsid w:val="007F70A4"/>
    <w:rsid w:val="00814104"/>
    <w:rsid w:val="00817F76"/>
    <w:rsid w:val="00835C2A"/>
    <w:rsid w:val="008430A9"/>
    <w:rsid w:val="00865DA8"/>
    <w:rsid w:val="00870EA8"/>
    <w:rsid w:val="0088710E"/>
    <w:rsid w:val="00896672"/>
    <w:rsid w:val="008975F4"/>
    <w:rsid w:val="008A3A99"/>
    <w:rsid w:val="008B4BE8"/>
    <w:rsid w:val="008C4555"/>
    <w:rsid w:val="008F466B"/>
    <w:rsid w:val="008F7F8F"/>
    <w:rsid w:val="00905061"/>
    <w:rsid w:val="00916C7A"/>
    <w:rsid w:val="00922DBF"/>
    <w:rsid w:val="00931D76"/>
    <w:rsid w:val="00943654"/>
    <w:rsid w:val="009471E3"/>
    <w:rsid w:val="00947CA2"/>
    <w:rsid w:val="009560D3"/>
    <w:rsid w:val="00966D85"/>
    <w:rsid w:val="00981534"/>
    <w:rsid w:val="0098544B"/>
    <w:rsid w:val="00991D26"/>
    <w:rsid w:val="009966A4"/>
    <w:rsid w:val="00997E82"/>
    <w:rsid w:val="009A4033"/>
    <w:rsid w:val="009C0966"/>
    <w:rsid w:val="009D34F6"/>
    <w:rsid w:val="009E3AF6"/>
    <w:rsid w:val="009F1BFA"/>
    <w:rsid w:val="009F6160"/>
    <w:rsid w:val="00A1371B"/>
    <w:rsid w:val="00A20A3C"/>
    <w:rsid w:val="00A22F0D"/>
    <w:rsid w:val="00A40769"/>
    <w:rsid w:val="00A56161"/>
    <w:rsid w:val="00A66CA3"/>
    <w:rsid w:val="00A81E59"/>
    <w:rsid w:val="00A84115"/>
    <w:rsid w:val="00A85B7A"/>
    <w:rsid w:val="00AC7AA6"/>
    <w:rsid w:val="00AD1F94"/>
    <w:rsid w:val="00AF0FC9"/>
    <w:rsid w:val="00AF47A5"/>
    <w:rsid w:val="00AF6BD8"/>
    <w:rsid w:val="00B064B2"/>
    <w:rsid w:val="00B45FD3"/>
    <w:rsid w:val="00B55468"/>
    <w:rsid w:val="00B66EC3"/>
    <w:rsid w:val="00B765C1"/>
    <w:rsid w:val="00B826D6"/>
    <w:rsid w:val="00BA5F9F"/>
    <w:rsid w:val="00BB31E2"/>
    <w:rsid w:val="00BD5179"/>
    <w:rsid w:val="00BF2B5F"/>
    <w:rsid w:val="00BF5E3A"/>
    <w:rsid w:val="00C2059D"/>
    <w:rsid w:val="00C27651"/>
    <w:rsid w:val="00C573F6"/>
    <w:rsid w:val="00C97D05"/>
    <w:rsid w:val="00CC11D6"/>
    <w:rsid w:val="00CD24FD"/>
    <w:rsid w:val="00CD45A0"/>
    <w:rsid w:val="00D03CF8"/>
    <w:rsid w:val="00D076F8"/>
    <w:rsid w:val="00D20D3F"/>
    <w:rsid w:val="00D22C64"/>
    <w:rsid w:val="00D64DCE"/>
    <w:rsid w:val="00DF1B89"/>
    <w:rsid w:val="00DF41EE"/>
    <w:rsid w:val="00DF6354"/>
    <w:rsid w:val="00E028B4"/>
    <w:rsid w:val="00E07F89"/>
    <w:rsid w:val="00E20AD3"/>
    <w:rsid w:val="00E26F38"/>
    <w:rsid w:val="00E605E7"/>
    <w:rsid w:val="00E9075E"/>
    <w:rsid w:val="00EA20AC"/>
    <w:rsid w:val="00EB7FA8"/>
    <w:rsid w:val="00EC6663"/>
    <w:rsid w:val="00ED4CEF"/>
    <w:rsid w:val="00ED6C98"/>
    <w:rsid w:val="00F00266"/>
    <w:rsid w:val="00F10B9B"/>
    <w:rsid w:val="00F12A12"/>
    <w:rsid w:val="00F23AE3"/>
    <w:rsid w:val="00F3366B"/>
    <w:rsid w:val="00F42F16"/>
    <w:rsid w:val="00F462D2"/>
    <w:rsid w:val="00F91757"/>
    <w:rsid w:val="00FA0E30"/>
    <w:rsid w:val="00FA2588"/>
    <w:rsid w:val="00FC6FF1"/>
    <w:rsid w:val="00FD3510"/>
    <w:rsid w:val="00FF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7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sid w:val="003D1BAB"/>
    <w:rPr>
      <w:vertAlign w:val="superscript"/>
    </w:rPr>
  </w:style>
  <w:style w:type="paragraph" w:styleId="ListParagraph">
    <w:name w:val="List Paragraph"/>
    <w:basedOn w:val="Normal"/>
    <w:link w:val="ListParagraphChar"/>
    <w:qFormat/>
    <w:locked/>
    <w:rsid w:val="003D1BAB"/>
    <w:pPr>
      <w:ind w:left="720"/>
      <w:contextualSpacing/>
    </w:pPr>
  </w:style>
  <w:style w:type="paragraph" w:styleId="BalloonText">
    <w:name w:val="Balloon Text"/>
    <w:basedOn w:val="Normal"/>
    <w:link w:val="BalloonTextChar"/>
    <w:semiHidden/>
    <w:locked/>
    <w:rsid w:val="00F42F1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42F16"/>
    <w:rPr>
      <w:rFonts w:ascii="Segoe UI" w:hAnsi="Segoe UI" w:cs="Segoe UI"/>
      <w:sz w:val="18"/>
      <w:szCs w:val="18"/>
    </w:rPr>
  </w:style>
  <w:style w:type="character" w:styleId="Hyperlink">
    <w:name w:val="Hyperlink"/>
    <w:basedOn w:val="DefaultParagraphFont"/>
    <w:unhideWhenUsed/>
    <w:locked/>
    <w:rsid w:val="00B064B2"/>
    <w:rPr>
      <w:color w:val="0000FF"/>
      <w:u w:val="single"/>
    </w:rPr>
  </w:style>
  <w:style w:type="paragraph" w:styleId="NormalWeb">
    <w:name w:val="Normal (Web)"/>
    <w:basedOn w:val="Normal"/>
    <w:uiPriority w:val="99"/>
    <w:unhideWhenUsed/>
    <w:locked/>
    <w:rsid w:val="0057008F"/>
    <w:pPr>
      <w:spacing w:before="100" w:beforeAutospacing="1" w:after="100" w:afterAutospacing="1"/>
      <w:jc w:val="left"/>
    </w:pPr>
    <w:rPr>
      <w:szCs w:val="24"/>
    </w:rPr>
  </w:style>
  <w:style w:type="character" w:customStyle="1" w:styleId="ui-cell-data">
    <w:name w:val="ui-cell-data"/>
    <w:basedOn w:val="DefaultParagraphFont"/>
    <w:rsid w:val="00EB7FA8"/>
  </w:style>
  <w:style w:type="character" w:customStyle="1" w:styleId="UnresolvedMention1">
    <w:name w:val="Unresolved Mention1"/>
    <w:basedOn w:val="DefaultParagraphFont"/>
    <w:uiPriority w:val="99"/>
    <w:semiHidden/>
    <w:unhideWhenUsed/>
    <w:rsid w:val="004E65CA"/>
    <w:rPr>
      <w:color w:val="605E5C"/>
      <w:shd w:val="clear" w:color="auto" w:fill="E1DFDD"/>
    </w:rPr>
  </w:style>
  <w:style w:type="character" w:styleId="FollowedHyperlink">
    <w:name w:val="FollowedHyperlink"/>
    <w:basedOn w:val="DefaultParagraphFont"/>
    <w:semiHidden/>
    <w:locked/>
    <w:rsid w:val="00AF6BD8"/>
    <w:rPr>
      <w:color w:val="954F72" w:themeColor="followedHyperlink"/>
      <w:u w:val="single"/>
    </w:rPr>
  </w:style>
  <w:style w:type="paragraph" w:styleId="CommentText">
    <w:name w:val="annotation text"/>
    <w:basedOn w:val="Normal"/>
    <w:link w:val="CommentTextChar"/>
    <w:uiPriority w:val="99"/>
    <w:semiHidden/>
    <w:locked/>
    <w:rsid w:val="00CC11D6"/>
    <w:rPr>
      <w:sz w:val="20"/>
    </w:rPr>
  </w:style>
  <w:style w:type="character" w:customStyle="1" w:styleId="CommentTextChar">
    <w:name w:val="Comment Text Char"/>
    <w:basedOn w:val="DefaultParagraphFont"/>
    <w:link w:val="CommentText"/>
    <w:uiPriority w:val="99"/>
    <w:semiHidden/>
    <w:rsid w:val="00CC11D6"/>
    <w:rPr>
      <w:sz w:val="20"/>
    </w:rPr>
  </w:style>
  <w:style w:type="paragraph" w:styleId="CommentSubject">
    <w:name w:val="annotation subject"/>
    <w:basedOn w:val="CommentText"/>
    <w:next w:val="CommentText"/>
    <w:link w:val="CommentSubjectChar"/>
    <w:semiHidden/>
    <w:locked/>
    <w:rsid w:val="00CC11D6"/>
    <w:rPr>
      <w:b/>
      <w:bCs/>
      <w:lang w:val="fr-BE" w:eastAsia="fr-BE"/>
    </w:rPr>
  </w:style>
  <w:style w:type="character" w:customStyle="1" w:styleId="CommentSubjectChar">
    <w:name w:val="Comment Subject Char"/>
    <w:basedOn w:val="CommentTextChar"/>
    <w:link w:val="CommentSubject"/>
    <w:semiHidden/>
    <w:rsid w:val="00CC11D6"/>
    <w:rPr>
      <w:b/>
      <w:bCs/>
      <w:sz w:val="20"/>
      <w:lang w:val="fr-BE" w:eastAsia="fr-BE"/>
    </w:rPr>
  </w:style>
  <w:style w:type="character" w:styleId="CommentReference">
    <w:name w:val="annotation reference"/>
    <w:basedOn w:val="DefaultParagraphFont"/>
    <w:uiPriority w:val="99"/>
    <w:semiHidden/>
    <w:locked/>
    <w:rsid w:val="006444E8"/>
    <w:rPr>
      <w:sz w:val="16"/>
      <w:szCs w:val="16"/>
    </w:rPr>
  </w:style>
  <w:style w:type="character" w:customStyle="1" w:styleId="Bodytext2Italic">
    <w:name w:val="Body text (2) + Italic"/>
    <w:basedOn w:val="DefaultParagraphFont"/>
    <w:rsid w:val="006E3523"/>
    <w:rPr>
      <w:rFonts w:ascii="Arial" w:eastAsia="Arial" w:hAnsi="Arial" w:cs="Arial"/>
      <w:b w:val="0"/>
      <w:bCs w:val="0"/>
      <w:i/>
      <w:iCs/>
      <w:smallCaps w:val="0"/>
      <w:strike w:val="0"/>
      <w:color w:val="808080"/>
      <w:spacing w:val="0"/>
      <w:w w:val="100"/>
      <w:position w:val="0"/>
      <w:sz w:val="18"/>
      <w:szCs w:val="18"/>
      <w:u w:val="none"/>
      <w:lang w:val="en-US" w:eastAsia="en-US" w:bidi="en-US"/>
    </w:rPr>
  </w:style>
  <w:style w:type="character" w:customStyle="1" w:styleId="ListParagraphChar">
    <w:name w:val="List Paragraph Char"/>
    <w:link w:val="ListParagraph"/>
    <w:locked/>
    <w:rsid w:val="000F1011"/>
  </w:style>
  <w:style w:type="character" w:styleId="Emphasis">
    <w:name w:val="Emphasis"/>
    <w:basedOn w:val="DefaultParagraphFont"/>
    <w:uiPriority w:val="20"/>
    <w:qFormat/>
    <w:locked/>
    <w:rsid w:val="00124E27"/>
    <w:rPr>
      <w:rFonts w:ascii="Times New Roman" w:hAnsi="Times New Roman" w:cs="Times New Roman" w:hint="default"/>
      <w:i/>
      <w:iCs/>
    </w:rPr>
  </w:style>
  <w:style w:type="character" w:customStyle="1" w:styleId="Bodytext4">
    <w:name w:val="Body text (4)"/>
    <w:basedOn w:val="DefaultParagraphFont"/>
    <w:rsid w:val="00124E27"/>
    <w:rPr>
      <w:rFonts w:ascii="Arial" w:eastAsia="Arial" w:hAnsi="Arial" w:cs="Arial" w:hint="default"/>
      <w:b w:val="0"/>
      <w:bCs w:val="0"/>
      <w:i/>
      <w:iCs/>
      <w:smallCaps w:val="0"/>
      <w:strike w:val="0"/>
      <w:dstrike w:val="0"/>
      <w:color w:val="808080"/>
      <w:spacing w:val="0"/>
      <w:w w:val="100"/>
      <w:position w:val="0"/>
      <w:sz w:val="18"/>
      <w:szCs w:val="18"/>
      <w:u w:val="none"/>
      <w:effect w:val="none"/>
      <w:lang w:val="en-US" w:eastAsia="en-US" w:bidi="en-US"/>
    </w:rPr>
  </w:style>
  <w:style w:type="character" w:customStyle="1" w:styleId="UnresolvedMention2">
    <w:name w:val="Unresolved Mention2"/>
    <w:basedOn w:val="DefaultParagraphFont"/>
    <w:uiPriority w:val="99"/>
    <w:semiHidden/>
    <w:unhideWhenUsed/>
    <w:rsid w:val="00865DA8"/>
    <w:rPr>
      <w:color w:val="605E5C"/>
      <w:shd w:val="clear" w:color="auto" w:fill="E1DFDD"/>
    </w:rPr>
  </w:style>
  <w:style w:type="paragraph" w:styleId="Revision">
    <w:name w:val="Revision"/>
    <w:hidden/>
    <w:semiHidden/>
    <w:locked/>
    <w:rsid w:val="0015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660">
      <w:bodyDiv w:val="1"/>
      <w:marLeft w:val="0"/>
      <w:marRight w:val="0"/>
      <w:marTop w:val="0"/>
      <w:marBottom w:val="0"/>
      <w:divBdr>
        <w:top w:val="none" w:sz="0" w:space="0" w:color="auto"/>
        <w:left w:val="none" w:sz="0" w:space="0" w:color="auto"/>
        <w:bottom w:val="none" w:sz="0" w:space="0" w:color="auto"/>
        <w:right w:val="none" w:sz="0" w:space="0" w:color="auto"/>
      </w:divBdr>
    </w:div>
    <w:div w:id="274556567">
      <w:bodyDiv w:val="1"/>
      <w:marLeft w:val="0"/>
      <w:marRight w:val="0"/>
      <w:marTop w:val="0"/>
      <w:marBottom w:val="0"/>
      <w:divBdr>
        <w:top w:val="none" w:sz="0" w:space="0" w:color="auto"/>
        <w:left w:val="none" w:sz="0" w:space="0" w:color="auto"/>
        <w:bottom w:val="none" w:sz="0" w:space="0" w:color="auto"/>
        <w:right w:val="none" w:sz="0" w:space="0" w:color="auto"/>
      </w:divBdr>
    </w:div>
    <w:div w:id="461924706">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846990254">
      <w:bodyDiv w:val="1"/>
      <w:marLeft w:val="0"/>
      <w:marRight w:val="0"/>
      <w:marTop w:val="0"/>
      <w:marBottom w:val="0"/>
      <w:divBdr>
        <w:top w:val="none" w:sz="0" w:space="0" w:color="auto"/>
        <w:left w:val="none" w:sz="0" w:space="0" w:color="auto"/>
        <w:bottom w:val="none" w:sz="0" w:space="0" w:color="auto"/>
        <w:right w:val="none" w:sz="0" w:space="0" w:color="auto"/>
      </w:divBdr>
      <w:divsChild>
        <w:div w:id="312101124">
          <w:marLeft w:val="3638"/>
          <w:marRight w:val="3638"/>
          <w:marTop w:val="0"/>
          <w:marBottom w:val="0"/>
          <w:divBdr>
            <w:top w:val="none" w:sz="0" w:space="0" w:color="auto"/>
            <w:left w:val="none" w:sz="0" w:space="0" w:color="auto"/>
            <w:bottom w:val="none" w:sz="0" w:space="0" w:color="auto"/>
            <w:right w:val="none" w:sz="0" w:space="0" w:color="auto"/>
          </w:divBdr>
          <w:divsChild>
            <w:div w:id="564416248">
              <w:marLeft w:val="0"/>
              <w:marRight w:val="0"/>
              <w:marTop w:val="0"/>
              <w:marBottom w:val="0"/>
              <w:divBdr>
                <w:top w:val="none" w:sz="0" w:space="0" w:color="auto"/>
                <w:left w:val="none" w:sz="0" w:space="0" w:color="auto"/>
                <w:bottom w:val="none" w:sz="0" w:space="0" w:color="auto"/>
                <w:right w:val="none" w:sz="0" w:space="0" w:color="auto"/>
              </w:divBdr>
              <w:divsChild>
                <w:div w:id="1236738865">
                  <w:marLeft w:val="0"/>
                  <w:marRight w:val="0"/>
                  <w:marTop w:val="0"/>
                  <w:marBottom w:val="0"/>
                  <w:divBdr>
                    <w:top w:val="none" w:sz="0" w:space="0" w:color="auto"/>
                    <w:left w:val="none" w:sz="0" w:space="0" w:color="auto"/>
                    <w:bottom w:val="none" w:sz="0" w:space="0" w:color="auto"/>
                    <w:right w:val="none" w:sz="0" w:space="0" w:color="auto"/>
                  </w:divBdr>
                </w:div>
                <w:div w:id="1164663388">
                  <w:marLeft w:val="0"/>
                  <w:marRight w:val="0"/>
                  <w:marTop w:val="0"/>
                  <w:marBottom w:val="0"/>
                  <w:divBdr>
                    <w:top w:val="none" w:sz="0" w:space="0" w:color="auto"/>
                    <w:left w:val="none" w:sz="0" w:space="0" w:color="auto"/>
                    <w:bottom w:val="none" w:sz="0" w:space="0" w:color="auto"/>
                    <w:right w:val="none" w:sz="0" w:space="0" w:color="auto"/>
                  </w:divBdr>
                  <w:divsChild>
                    <w:div w:id="1676807801">
                      <w:marLeft w:val="0"/>
                      <w:marRight w:val="0"/>
                      <w:marTop w:val="0"/>
                      <w:marBottom w:val="0"/>
                      <w:divBdr>
                        <w:top w:val="none" w:sz="0" w:space="0" w:color="auto"/>
                        <w:left w:val="none" w:sz="0" w:space="0" w:color="auto"/>
                        <w:bottom w:val="none" w:sz="0" w:space="0" w:color="auto"/>
                        <w:right w:val="none" w:sz="0" w:space="0" w:color="auto"/>
                      </w:divBdr>
                      <w:divsChild>
                        <w:div w:id="140466054">
                          <w:marLeft w:val="0"/>
                          <w:marRight w:val="0"/>
                          <w:marTop w:val="0"/>
                          <w:marBottom w:val="0"/>
                          <w:divBdr>
                            <w:top w:val="none" w:sz="0" w:space="0" w:color="auto"/>
                            <w:left w:val="none" w:sz="0" w:space="0" w:color="auto"/>
                            <w:bottom w:val="none" w:sz="0" w:space="0" w:color="auto"/>
                            <w:right w:val="none" w:sz="0" w:space="0" w:color="auto"/>
                          </w:divBdr>
                          <w:divsChild>
                            <w:div w:id="97264549">
                              <w:marLeft w:val="0"/>
                              <w:marRight w:val="0"/>
                              <w:marTop w:val="0"/>
                              <w:marBottom w:val="0"/>
                              <w:divBdr>
                                <w:top w:val="none" w:sz="0" w:space="0" w:color="auto"/>
                                <w:left w:val="none" w:sz="0" w:space="0" w:color="auto"/>
                                <w:bottom w:val="none" w:sz="0" w:space="0" w:color="auto"/>
                                <w:right w:val="none" w:sz="0" w:space="0" w:color="auto"/>
                              </w:divBdr>
                              <w:divsChild>
                                <w:div w:id="2041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9364">
          <w:marLeft w:val="3638"/>
          <w:marRight w:val="3638"/>
          <w:marTop w:val="0"/>
          <w:marBottom w:val="0"/>
          <w:divBdr>
            <w:top w:val="none" w:sz="0" w:space="0" w:color="auto"/>
            <w:left w:val="none" w:sz="0" w:space="0" w:color="auto"/>
            <w:bottom w:val="none" w:sz="0" w:space="0" w:color="auto"/>
            <w:right w:val="none" w:sz="0" w:space="0" w:color="auto"/>
          </w:divBdr>
          <w:divsChild>
            <w:div w:id="17776382">
              <w:marLeft w:val="-225"/>
              <w:marRight w:val="-225"/>
              <w:marTop w:val="0"/>
              <w:marBottom w:val="0"/>
              <w:divBdr>
                <w:top w:val="none" w:sz="0" w:space="0" w:color="auto"/>
                <w:left w:val="none" w:sz="0" w:space="0" w:color="auto"/>
                <w:bottom w:val="none" w:sz="0" w:space="0" w:color="auto"/>
                <w:right w:val="none" w:sz="0" w:space="0" w:color="auto"/>
              </w:divBdr>
              <w:divsChild>
                <w:div w:id="52123271">
                  <w:marLeft w:val="0"/>
                  <w:marRight w:val="0"/>
                  <w:marTop w:val="0"/>
                  <w:marBottom w:val="0"/>
                  <w:divBdr>
                    <w:top w:val="none" w:sz="0" w:space="0" w:color="auto"/>
                    <w:left w:val="none" w:sz="0" w:space="0" w:color="auto"/>
                    <w:bottom w:val="none" w:sz="0" w:space="0" w:color="auto"/>
                    <w:right w:val="none" w:sz="0" w:space="0" w:color="auto"/>
                  </w:divBdr>
                  <w:divsChild>
                    <w:div w:id="994800308">
                      <w:marLeft w:val="0"/>
                      <w:marRight w:val="0"/>
                      <w:marTop w:val="0"/>
                      <w:marBottom w:val="0"/>
                      <w:divBdr>
                        <w:top w:val="none" w:sz="0" w:space="0" w:color="auto"/>
                        <w:left w:val="none" w:sz="0" w:space="0" w:color="auto"/>
                        <w:bottom w:val="none" w:sz="0" w:space="0" w:color="auto"/>
                        <w:right w:val="none" w:sz="0" w:space="0" w:color="auto"/>
                      </w:divBdr>
                    </w:div>
                  </w:divsChild>
                </w:div>
                <w:div w:id="217713605">
                  <w:marLeft w:val="0"/>
                  <w:marRight w:val="0"/>
                  <w:marTop w:val="0"/>
                  <w:marBottom w:val="0"/>
                  <w:divBdr>
                    <w:top w:val="none" w:sz="0" w:space="0" w:color="auto"/>
                    <w:left w:val="none" w:sz="0" w:space="0" w:color="auto"/>
                    <w:bottom w:val="none" w:sz="0" w:space="0" w:color="auto"/>
                    <w:right w:val="none" w:sz="0" w:space="0" w:color="auto"/>
                  </w:divBdr>
                  <w:divsChild>
                    <w:div w:id="905993012">
                      <w:marLeft w:val="0"/>
                      <w:marRight w:val="0"/>
                      <w:marTop w:val="0"/>
                      <w:marBottom w:val="0"/>
                      <w:divBdr>
                        <w:top w:val="none" w:sz="0" w:space="0" w:color="auto"/>
                        <w:left w:val="none" w:sz="0" w:space="0" w:color="auto"/>
                        <w:bottom w:val="none" w:sz="0" w:space="0" w:color="auto"/>
                        <w:right w:val="none" w:sz="0" w:space="0" w:color="auto"/>
                      </w:divBdr>
                    </w:div>
                  </w:divsChild>
                </w:div>
                <w:div w:id="510216117">
                  <w:marLeft w:val="0"/>
                  <w:marRight w:val="0"/>
                  <w:marTop w:val="0"/>
                  <w:marBottom w:val="0"/>
                  <w:divBdr>
                    <w:top w:val="none" w:sz="0" w:space="0" w:color="auto"/>
                    <w:left w:val="none" w:sz="0" w:space="0" w:color="auto"/>
                    <w:bottom w:val="none" w:sz="0" w:space="0" w:color="auto"/>
                    <w:right w:val="none" w:sz="0" w:space="0" w:color="auto"/>
                  </w:divBdr>
                </w:div>
                <w:div w:id="7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47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43">
          <w:marLeft w:val="0"/>
          <w:marRight w:val="0"/>
          <w:marTop w:val="0"/>
          <w:marBottom w:val="0"/>
          <w:divBdr>
            <w:top w:val="single" w:sz="6" w:space="0" w:color="CCCCCC"/>
            <w:left w:val="single" w:sz="6" w:space="0" w:color="CCCCCC"/>
            <w:bottom w:val="single" w:sz="24" w:space="0" w:color="CCCCCC"/>
            <w:right w:val="single" w:sz="6" w:space="0" w:color="CCCCCC"/>
          </w:divBdr>
          <w:divsChild>
            <w:div w:id="950748355">
              <w:marLeft w:val="0"/>
              <w:marRight w:val="0"/>
              <w:marTop w:val="0"/>
              <w:marBottom w:val="0"/>
              <w:divBdr>
                <w:top w:val="none" w:sz="0" w:space="0" w:color="auto"/>
                <w:left w:val="none" w:sz="0" w:space="0" w:color="auto"/>
                <w:bottom w:val="none" w:sz="0" w:space="0" w:color="auto"/>
                <w:right w:val="none" w:sz="0" w:space="0" w:color="auto"/>
              </w:divBdr>
              <w:divsChild>
                <w:div w:id="532427991">
                  <w:marLeft w:val="0"/>
                  <w:marRight w:val="0"/>
                  <w:marTop w:val="0"/>
                  <w:marBottom w:val="0"/>
                  <w:divBdr>
                    <w:top w:val="none" w:sz="0" w:space="0" w:color="auto"/>
                    <w:left w:val="none" w:sz="0" w:space="0" w:color="auto"/>
                    <w:bottom w:val="none" w:sz="0" w:space="0" w:color="auto"/>
                    <w:right w:val="none" w:sz="0" w:space="0" w:color="auto"/>
                  </w:divBdr>
                  <w:divsChild>
                    <w:div w:id="1841773451">
                      <w:marLeft w:val="0"/>
                      <w:marRight w:val="0"/>
                      <w:marTop w:val="0"/>
                      <w:marBottom w:val="0"/>
                      <w:divBdr>
                        <w:top w:val="none" w:sz="0" w:space="0" w:color="auto"/>
                        <w:left w:val="none" w:sz="0" w:space="0" w:color="auto"/>
                        <w:bottom w:val="none" w:sz="0" w:space="0" w:color="auto"/>
                        <w:right w:val="none" w:sz="0" w:space="0" w:color="auto"/>
                      </w:divBdr>
                    </w:div>
                    <w:div w:id="63525454">
                      <w:marLeft w:val="0"/>
                      <w:marRight w:val="0"/>
                      <w:marTop w:val="0"/>
                      <w:marBottom w:val="0"/>
                      <w:divBdr>
                        <w:top w:val="none" w:sz="0" w:space="0" w:color="auto"/>
                        <w:left w:val="none" w:sz="0" w:space="0" w:color="auto"/>
                        <w:bottom w:val="none" w:sz="0" w:space="0" w:color="auto"/>
                        <w:right w:val="none" w:sz="0" w:space="0" w:color="auto"/>
                      </w:divBdr>
                      <w:divsChild>
                        <w:div w:id="377246095">
                          <w:marLeft w:val="0"/>
                          <w:marRight w:val="0"/>
                          <w:marTop w:val="0"/>
                          <w:marBottom w:val="0"/>
                          <w:divBdr>
                            <w:top w:val="none" w:sz="0" w:space="0" w:color="auto"/>
                            <w:left w:val="none" w:sz="0" w:space="0" w:color="auto"/>
                            <w:bottom w:val="none" w:sz="0" w:space="0" w:color="auto"/>
                            <w:right w:val="none" w:sz="0" w:space="0" w:color="auto"/>
                          </w:divBdr>
                          <w:divsChild>
                            <w:div w:id="1590967193">
                              <w:marLeft w:val="0"/>
                              <w:marRight w:val="0"/>
                              <w:marTop w:val="0"/>
                              <w:marBottom w:val="0"/>
                              <w:divBdr>
                                <w:top w:val="none" w:sz="0" w:space="0" w:color="auto"/>
                                <w:left w:val="none" w:sz="0" w:space="0" w:color="auto"/>
                                <w:bottom w:val="none" w:sz="0" w:space="0" w:color="auto"/>
                                <w:right w:val="none" w:sz="0" w:space="0" w:color="auto"/>
                              </w:divBdr>
                            </w:div>
                            <w:div w:id="1888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7241">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0"/>
          <w:marBottom w:val="0"/>
          <w:divBdr>
            <w:top w:val="none" w:sz="0" w:space="0" w:color="auto"/>
            <w:left w:val="none" w:sz="0" w:space="0" w:color="auto"/>
            <w:bottom w:val="none" w:sz="0" w:space="0" w:color="auto"/>
            <w:right w:val="none" w:sz="0" w:space="0" w:color="auto"/>
          </w:divBdr>
        </w:div>
        <w:div w:id="2056419922">
          <w:marLeft w:val="1170"/>
          <w:marRight w:val="0"/>
          <w:marTop w:val="0"/>
          <w:marBottom w:val="0"/>
          <w:divBdr>
            <w:top w:val="none" w:sz="0" w:space="0" w:color="auto"/>
            <w:left w:val="none" w:sz="0" w:space="0" w:color="auto"/>
            <w:bottom w:val="none" w:sz="0" w:space="0" w:color="auto"/>
            <w:right w:val="none" w:sz="0" w:space="0" w:color="auto"/>
          </w:divBdr>
          <w:divsChild>
            <w:div w:id="2123457376">
              <w:marLeft w:val="0"/>
              <w:marRight w:val="0"/>
              <w:marTop w:val="75"/>
              <w:marBottom w:val="75"/>
              <w:divBdr>
                <w:top w:val="none" w:sz="0" w:space="0" w:color="auto"/>
                <w:left w:val="none" w:sz="0" w:space="0" w:color="auto"/>
                <w:bottom w:val="none" w:sz="0" w:space="0" w:color="auto"/>
                <w:right w:val="none" w:sz="0" w:space="0" w:color="auto"/>
              </w:divBdr>
              <w:divsChild>
                <w:div w:id="1564441405">
                  <w:marLeft w:val="0"/>
                  <w:marRight w:val="0"/>
                  <w:marTop w:val="0"/>
                  <w:marBottom w:val="0"/>
                  <w:divBdr>
                    <w:top w:val="none" w:sz="0" w:space="0" w:color="auto"/>
                    <w:left w:val="none" w:sz="0" w:space="0" w:color="auto"/>
                    <w:bottom w:val="none" w:sz="0" w:space="0" w:color="auto"/>
                    <w:right w:val="none" w:sz="0" w:space="0" w:color="auto"/>
                  </w:divBdr>
                  <w:divsChild>
                    <w:div w:id="1278680608">
                      <w:marLeft w:val="0"/>
                      <w:marRight w:val="0"/>
                      <w:marTop w:val="0"/>
                      <w:marBottom w:val="0"/>
                      <w:divBdr>
                        <w:top w:val="single" w:sz="6" w:space="3" w:color="CCCCCC"/>
                        <w:left w:val="single" w:sz="6" w:space="7" w:color="CCCCCC"/>
                        <w:bottom w:val="single" w:sz="6" w:space="2" w:color="CCCCCC"/>
                        <w:right w:val="single" w:sz="6" w:space="2" w:color="CCCCCC"/>
                      </w:divBdr>
                      <w:divsChild>
                        <w:div w:id="1401710490">
                          <w:marLeft w:val="0"/>
                          <w:marRight w:val="210"/>
                          <w:marTop w:val="0"/>
                          <w:marBottom w:val="0"/>
                          <w:divBdr>
                            <w:top w:val="none" w:sz="0" w:space="0" w:color="auto"/>
                            <w:left w:val="none" w:sz="0" w:space="0" w:color="auto"/>
                            <w:bottom w:val="none" w:sz="0" w:space="0" w:color="auto"/>
                            <w:right w:val="none" w:sz="0" w:space="0" w:color="auto"/>
                          </w:divBdr>
                        </w:div>
                        <w:div w:id="571082454">
                          <w:marLeft w:val="0"/>
                          <w:marRight w:val="210"/>
                          <w:marTop w:val="0"/>
                          <w:marBottom w:val="0"/>
                          <w:divBdr>
                            <w:top w:val="none" w:sz="0" w:space="0" w:color="auto"/>
                            <w:left w:val="none" w:sz="0" w:space="0" w:color="auto"/>
                            <w:bottom w:val="none" w:sz="0" w:space="0" w:color="auto"/>
                            <w:right w:val="none" w:sz="0" w:space="0" w:color="auto"/>
                          </w:divBdr>
                        </w:div>
                        <w:div w:id="1344236995">
                          <w:marLeft w:val="0"/>
                          <w:marRight w:val="210"/>
                          <w:marTop w:val="0"/>
                          <w:marBottom w:val="0"/>
                          <w:divBdr>
                            <w:top w:val="none" w:sz="0" w:space="0" w:color="auto"/>
                            <w:left w:val="none" w:sz="0" w:space="0" w:color="auto"/>
                            <w:bottom w:val="none" w:sz="0" w:space="0" w:color="auto"/>
                            <w:right w:val="none" w:sz="0" w:space="0" w:color="auto"/>
                          </w:divBdr>
                        </w:div>
                        <w:div w:id="1960137906">
                          <w:marLeft w:val="0"/>
                          <w:marRight w:val="105"/>
                          <w:marTop w:val="0"/>
                          <w:marBottom w:val="0"/>
                          <w:divBdr>
                            <w:top w:val="none" w:sz="0" w:space="0" w:color="auto"/>
                            <w:left w:val="none" w:sz="0" w:space="0" w:color="auto"/>
                            <w:bottom w:val="none" w:sz="0" w:space="0" w:color="auto"/>
                            <w:right w:val="none" w:sz="0" w:space="0" w:color="auto"/>
                          </w:divBdr>
                        </w:div>
                      </w:divsChild>
                    </w:div>
                    <w:div w:id="134212146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 w:id="1309238212">
      <w:bodyDiv w:val="1"/>
      <w:marLeft w:val="0"/>
      <w:marRight w:val="0"/>
      <w:marTop w:val="0"/>
      <w:marBottom w:val="0"/>
      <w:divBdr>
        <w:top w:val="none" w:sz="0" w:space="0" w:color="auto"/>
        <w:left w:val="none" w:sz="0" w:space="0" w:color="auto"/>
        <w:bottom w:val="none" w:sz="0" w:space="0" w:color="auto"/>
        <w:right w:val="none" w:sz="0" w:space="0" w:color="auto"/>
      </w:divBdr>
    </w:div>
    <w:div w:id="1426615842">
      <w:bodyDiv w:val="1"/>
      <w:marLeft w:val="0"/>
      <w:marRight w:val="0"/>
      <w:marTop w:val="0"/>
      <w:marBottom w:val="0"/>
      <w:divBdr>
        <w:top w:val="none" w:sz="0" w:space="0" w:color="auto"/>
        <w:left w:val="none" w:sz="0" w:space="0" w:color="auto"/>
        <w:bottom w:val="none" w:sz="0" w:space="0" w:color="auto"/>
        <w:right w:val="none" w:sz="0" w:space="0" w:color="auto"/>
      </w:divBdr>
    </w:div>
    <w:div w:id="1505970996">
      <w:bodyDiv w:val="1"/>
      <w:marLeft w:val="0"/>
      <w:marRight w:val="0"/>
      <w:marTop w:val="0"/>
      <w:marBottom w:val="0"/>
      <w:divBdr>
        <w:top w:val="none" w:sz="0" w:space="0" w:color="auto"/>
        <w:left w:val="none" w:sz="0" w:space="0" w:color="auto"/>
        <w:bottom w:val="none" w:sz="0" w:space="0" w:color="auto"/>
        <w:right w:val="none" w:sz="0" w:space="0" w:color="auto"/>
      </w:divBdr>
    </w:div>
    <w:div w:id="1726026508">
      <w:bodyDiv w:val="1"/>
      <w:marLeft w:val="0"/>
      <w:marRight w:val="0"/>
      <w:marTop w:val="0"/>
      <w:marBottom w:val="0"/>
      <w:divBdr>
        <w:top w:val="none" w:sz="0" w:space="0" w:color="auto"/>
        <w:left w:val="none" w:sz="0" w:space="0" w:color="auto"/>
        <w:bottom w:val="none" w:sz="0" w:space="0" w:color="auto"/>
        <w:right w:val="none" w:sz="0" w:space="0" w:color="auto"/>
      </w:divBdr>
    </w:div>
    <w:div w:id="1753501577">
      <w:bodyDiv w:val="1"/>
      <w:marLeft w:val="0"/>
      <w:marRight w:val="0"/>
      <w:marTop w:val="0"/>
      <w:marBottom w:val="0"/>
      <w:divBdr>
        <w:top w:val="none" w:sz="0" w:space="0" w:color="auto"/>
        <w:left w:val="none" w:sz="0" w:space="0" w:color="auto"/>
        <w:bottom w:val="none" w:sz="0" w:space="0" w:color="auto"/>
        <w:right w:val="none" w:sz="0" w:space="0" w:color="auto"/>
      </w:divBdr>
    </w:div>
    <w:div w:id="1895463575">
      <w:bodyDiv w:val="1"/>
      <w:marLeft w:val="0"/>
      <w:marRight w:val="0"/>
      <w:marTop w:val="0"/>
      <w:marBottom w:val="0"/>
      <w:divBdr>
        <w:top w:val="none" w:sz="0" w:space="0" w:color="auto"/>
        <w:left w:val="none" w:sz="0" w:space="0" w:color="auto"/>
        <w:bottom w:val="none" w:sz="0" w:space="0" w:color="auto"/>
        <w:right w:val="none" w:sz="0" w:space="0" w:color="auto"/>
      </w:divBdr>
    </w:div>
    <w:div w:id="2144884765">
      <w:bodyDiv w:val="1"/>
      <w:marLeft w:val="0"/>
      <w:marRight w:val="0"/>
      <w:marTop w:val="0"/>
      <w:marBottom w:val="0"/>
      <w:divBdr>
        <w:top w:val="none" w:sz="0" w:space="0" w:color="auto"/>
        <w:left w:val="none" w:sz="0" w:space="0" w:color="auto"/>
        <w:bottom w:val="none" w:sz="0" w:space="0" w:color="auto"/>
        <w:right w:val="none" w:sz="0" w:space="0" w:color="auto"/>
      </w:divBdr>
      <w:divsChild>
        <w:div w:id="1741556734">
          <w:marLeft w:val="0"/>
          <w:marRight w:val="0"/>
          <w:marTop w:val="0"/>
          <w:marBottom w:val="0"/>
          <w:divBdr>
            <w:top w:val="none" w:sz="0" w:space="0" w:color="auto"/>
            <w:left w:val="none" w:sz="0" w:space="0" w:color="auto"/>
            <w:bottom w:val="none" w:sz="0" w:space="0" w:color="auto"/>
            <w:right w:val="none" w:sz="0" w:space="0" w:color="auto"/>
          </w:divBdr>
        </w:div>
        <w:div w:id="350566996">
          <w:marLeft w:val="0"/>
          <w:marRight w:val="0"/>
          <w:marTop w:val="0"/>
          <w:marBottom w:val="0"/>
          <w:divBdr>
            <w:top w:val="none" w:sz="0" w:space="0" w:color="auto"/>
            <w:left w:val="none" w:sz="0" w:space="0" w:color="auto"/>
            <w:bottom w:val="none" w:sz="0" w:space="0" w:color="auto"/>
            <w:right w:val="none" w:sz="0" w:space="0" w:color="auto"/>
          </w:divBdr>
        </w:div>
        <w:div w:id="250938601">
          <w:marLeft w:val="1170"/>
          <w:marRight w:val="0"/>
          <w:marTop w:val="0"/>
          <w:marBottom w:val="0"/>
          <w:divBdr>
            <w:top w:val="none" w:sz="0" w:space="0" w:color="auto"/>
            <w:left w:val="none" w:sz="0" w:space="0" w:color="auto"/>
            <w:bottom w:val="none" w:sz="0" w:space="0" w:color="auto"/>
            <w:right w:val="none" w:sz="0" w:space="0" w:color="auto"/>
          </w:divBdr>
          <w:divsChild>
            <w:div w:id="1827545778">
              <w:marLeft w:val="0"/>
              <w:marRight w:val="0"/>
              <w:marTop w:val="75"/>
              <w:marBottom w:val="75"/>
              <w:divBdr>
                <w:top w:val="none" w:sz="0" w:space="0" w:color="auto"/>
                <w:left w:val="none" w:sz="0" w:space="0" w:color="auto"/>
                <w:bottom w:val="none" w:sz="0" w:space="0" w:color="auto"/>
                <w:right w:val="none" w:sz="0" w:space="0" w:color="auto"/>
              </w:divBdr>
              <w:divsChild>
                <w:div w:id="2035766237">
                  <w:marLeft w:val="0"/>
                  <w:marRight w:val="0"/>
                  <w:marTop w:val="0"/>
                  <w:marBottom w:val="0"/>
                  <w:divBdr>
                    <w:top w:val="none" w:sz="0" w:space="0" w:color="auto"/>
                    <w:left w:val="none" w:sz="0" w:space="0" w:color="auto"/>
                    <w:bottom w:val="none" w:sz="0" w:space="0" w:color="auto"/>
                    <w:right w:val="none" w:sz="0" w:space="0" w:color="auto"/>
                  </w:divBdr>
                  <w:divsChild>
                    <w:div w:id="1808663242">
                      <w:marLeft w:val="0"/>
                      <w:marRight w:val="0"/>
                      <w:marTop w:val="0"/>
                      <w:marBottom w:val="0"/>
                      <w:divBdr>
                        <w:top w:val="single" w:sz="6" w:space="3" w:color="CCCCCC"/>
                        <w:left w:val="single" w:sz="6" w:space="7" w:color="CCCCCC"/>
                        <w:bottom w:val="single" w:sz="6" w:space="2" w:color="CCCCCC"/>
                        <w:right w:val="single" w:sz="6" w:space="2" w:color="CCCCCC"/>
                      </w:divBdr>
                      <w:divsChild>
                        <w:div w:id="952979469">
                          <w:marLeft w:val="0"/>
                          <w:marRight w:val="210"/>
                          <w:marTop w:val="0"/>
                          <w:marBottom w:val="0"/>
                          <w:divBdr>
                            <w:top w:val="none" w:sz="0" w:space="0" w:color="auto"/>
                            <w:left w:val="none" w:sz="0" w:space="0" w:color="auto"/>
                            <w:bottom w:val="none" w:sz="0" w:space="0" w:color="auto"/>
                            <w:right w:val="none" w:sz="0" w:space="0" w:color="auto"/>
                          </w:divBdr>
                        </w:div>
                        <w:div w:id="700664028">
                          <w:marLeft w:val="0"/>
                          <w:marRight w:val="210"/>
                          <w:marTop w:val="0"/>
                          <w:marBottom w:val="0"/>
                          <w:divBdr>
                            <w:top w:val="none" w:sz="0" w:space="0" w:color="auto"/>
                            <w:left w:val="none" w:sz="0" w:space="0" w:color="auto"/>
                            <w:bottom w:val="none" w:sz="0" w:space="0" w:color="auto"/>
                            <w:right w:val="none" w:sz="0" w:space="0" w:color="auto"/>
                          </w:divBdr>
                        </w:div>
                        <w:div w:id="1031102467">
                          <w:marLeft w:val="0"/>
                          <w:marRight w:val="210"/>
                          <w:marTop w:val="0"/>
                          <w:marBottom w:val="0"/>
                          <w:divBdr>
                            <w:top w:val="none" w:sz="0" w:space="0" w:color="auto"/>
                            <w:left w:val="none" w:sz="0" w:space="0" w:color="auto"/>
                            <w:bottom w:val="none" w:sz="0" w:space="0" w:color="auto"/>
                            <w:right w:val="none" w:sz="0" w:space="0" w:color="auto"/>
                          </w:divBdr>
                        </w:div>
                        <w:div w:id="1850675184">
                          <w:marLeft w:val="0"/>
                          <w:marRight w:val="105"/>
                          <w:marTop w:val="0"/>
                          <w:marBottom w:val="0"/>
                          <w:divBdr>
                            <w:top w:val="none" w:sz="0" w:space="0" w:color="auto"/>
                            <w:left w:val="none" w:sz="0" w:space="0" w:color="auto"/>
                            <w:bottom w:val="none" w:sz="0" w:space="0" w:color="auto"/>
                            <w:right w:val="none" w:sz="0" w:space="0" w:color="auto"/>
                          </w:divBdr>
                        </w:div>
                      </w:divsChild>
                    </w:div>
                    <w:div w:id="2065252019">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 w:id="1557667875">
          <w:marLeft w:val="0"/>
          <w:marRight w:val="0"/>
          <w:marTop w:val="0"/>
          <w:marBottom w:val="0"/>
          <w:divBdr>
            <w:top w:val="none" w:sz="0" w:space="0" w:color="auto"/>
            <w:left w:val="none" w:sz="0" w:space="0" w:color="auto"/>
            <w:bottom w:val="none" w:sz="0" w:space="0" w:color="auto"/>
            <w:right w:val="none" w:sz="0" w:space="0" w:color="auto"/>
          </w:divBdr>
          <w:divsChild>
            <w:div w:id="1426538650">
              <w:marLeft w:val="0"/>
              <w:marRight w:val="0"/>
              <w:marTop w:val="0"/>
              <w:marBottom w:val="0"/>
              <w:divBdr>
                <w:top w:val="none" w:sz="0" w:space="0" w:color="auto"/>
                <w:left w:val="none" w:sz="0" w:space="0" w:color="auto"/>
                <w:bottom w:val="none" w:sz="0" w:space="0" w:color="auto"/>
                <w:right w:val="none" w:sz="0" w:space="0" w:color="auto"/>
              </w:divBdr>
            </w:div>
            <w:div w:id="385689071">
              <w:marLeft w:val="0"/>
              <w:marRight w:val="0"/>
              <w:marTop w:val="0"/>
              <w:marBottom w:val="0"/>
              <w:divBdr>
                <w:top w:val="single" w:sz="6" w:space="0" w:color="CCCCCC"/>
                <w:left w:val="single" w:sz="6" w:space="0" w:color="CCCCCC"/>
                <w:bottom w:val="single" w:sz="24" w:space="0" w:color="CCCCCC"/>
                <w:right w:val="single" w:sz="6" w:space="0" w:color="CCCCCC"/>
              </w:divBdr>
              <w:divsChild>
                <w:div w:id="6256799">
                  <w:marLeft w:val="0"/>
                  <w:marRight w:val="0"/>
                  <w:marTop w:val="0"/>
                  <w:marBottom w:val="0"/>
                  <w:divBdr>
                    <w:top w:val="none" w:sz="0" w:space="0" w:color="auto"/>
                    <w:left w:val="none" w:sz="0" w:space="0" w:color="auto"/>
                    <w:bottom w:val="none" w:sz="0" w:space="0" w:color="auto"/>
                    <w:right w:val="none" w:sz="0" w:space="0" w:color="auto"/>
                  </w:divBdr>
                  <w:divsChild>
                    <w:div w:id="661081931">
                      <w:marLeft w:val="0"/>
                      <w:marRight w:val="0"/>
                      <w:marTop w:val="0"/>
                      <w:marBottom w:val="0"/>
                      <w:divBdr>
                        <w:top w:val="none" w:sz="0" w:space="0" w:color="auto"/>
                        <w:left w:val="none" w:sz="0" w:space="0" w:color="auto"/>
                        <w:bottom w:val="none" w:sz="0" w:space="0" w:color="auto"/>
                        <w:right w:val="none" w:sz="0" w:space="0" w:color="auto"/>
                      </w:divBdr>
                      <w:divsChild>
                        <w:div w:id="2030139459">
                          <w:marLeft w:val="0"/>
                          <w:marRight w:val="0"/>
                          <w:marTop w:val="0"/>
                          <w:marBottom w:val="0"/>
                          <w:divBdr>
                            <w:top w:val="none" w:sz="0" w:space="0" w:color="auto"/>
                            <w:left w:val="none" w:sz="0" w:space="0" w:color="auto"/>
                            <w:bottom w:val="none" w:sz="0" w:space="0" w:color="auto"/>
                            <w:right w:val="none" w:sz="0" w:space="0" w:color="auto"/>
                          </w:divBdr>
                        </w:div>
                        <w:div w:id="26873037">
                          <w:marLeft w:val="0"/>
                          <w:marRight w:val="0"/>
                          <w:marTop w:val="0"/>
                          <w:marBottom w:val="0"/>
                          <w:divBdr>
                            <w:top w:val="none" w:sz="0" w:space="0" w:color="auto"/>
                            <w:left w:val="none" w:sz="0" w:space="0" w:color="auto"/>
                            <w:bottom w:val="none" w:sz="0" w:space="0" w:color="auto"/>
                            <w:right w:val="none" w:sz="0" w:space="0" w:color="auto"/>
                          </w:divBdr>
                          <w:divsChild>
                            <w:div w:id="1091778694">
                              <w:marLeft w:val="0"/>
                              <w:marRight w:val="0"/>
                              <w:marTop w:val="0"/>
                              <w:marBottom w:val="0"/>
                              <w:divBdr>
                                <w:top w:val="none" w:sz="0" w:space="0" w:color="auto"/>
                                <w:left w:val="none" w:sz="0" w:space="0" w:color="auto"/>
                                <w:bottom w:val="none" w:sz="0" w:space="0" w:color="auto"/>
                                <w:right w:val="none" w:sz="0" w:space="0" w:color="auto"/>
                              </w:divBdr>
                              <w:divsChild>
                                <w:div w:id="1448426700">
                                  <w:marLeft w:val="0"/>
                                  <w:marRight w:val="0"/>
                                  <w:marTop w:val="0"/>
                                  <w:marBottom w:val="0"/>
                                  <w:divBdr>
                                    <w:top w:val="none" w:sz="0" w:space="0" w:color="auto"/>
                                    <w:left w:val="none" w:sz="0" w:space="0" w:color="auto"/>
                                    <w:bottom w:val="none" w:sz="0" w:space="0" w:color="auto"/>
                                    <w:right w:val="none" w:sz="0" w:space="0" w:color="auto"/>
                                  </w:divBdr>
                                </w:div>
                                <w:div w:id="1672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EN/TXT/?uri=celex%3A32016R067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OFFICER@ec.europa.e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lex.europa.eu/legal-content/EN/TXT/?qid=1548093747090&amp;uri=CELEX:32017D004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FPI-1@ec.europa.eu" TargetMode="External"/><Relationship Id="rId20" Type="http://schemas.openxmlformats.org/officeDocument/2006/relationships/hyperlink" Target="mailto:FPI-1@ec.europa.e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ur-lex.europa.eu/legal-content/EN/TXT/?uri=uriserv:OJ.L_.2018.295.01.0039.01.ENG&amp;toc=OJ:L:2018:295:TOC" TargetMode="External"/><Relationship Id="rId23" Type="http://schemas.openxmlformats.org/officeDocument/2006/relationships/hyperlink" Target="http://ec.europa.eu/dpo-register"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mailto:FPI-1@ec.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edps@edps.europa.eu"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07C74B385994BB8BA2DC17D912B66" ma:contentTypeVersion="1" ma:contentTypeDescription="Create a new document." ma:contentTypeScope="" ma:versionID="f1f267d788c5437f9dd52c2580322767">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EurolookProperties>
  <ProductCustomizationId>EC</ProductCustomizationId>
  <Created>
    <Version>10.0.38495.0</Version>
    <Date>2019-03-11T16:17:09</Date>
    <Language>EN</Language>
    <Note/>
  </Created>
  <Edited>
    <Version>10.0.41789.0</Version>
    <Date>2021-01-14T12:37:56</Date>
  </Edited>
  <DocumentModel>
    <Id>0b054141-88b1-4efb-8c91-2905cb0bed6c</Id>
    <Name>Note</Name>
  </DocumentModel>
  <DocumentDate>2019-03-11T16:17:09</DocumentDate>
  <DocumentVersion>0.1</DocumentVersion>
  <CompatibilityMode>Eurolook10</CompatibilityMode>
</EurolookProperties>
</file>

<file path=customXml/item5.xml><?xml version="1.0" encoding="utf-8"?>
<Author Role="Creator">
  <Id>3e07727b-3b74-4137-94a9-c3eaad44bcae</Id>
  <Names>
    <Latin>
      <FirstName>Susan</FirstName>
      <LastName>Phillips</LastName>
    </Latin>
    <Greek>
      <FirstName/>
      <LastName/>
    </Greek>
    <Cyrillic>
      <FirstName/>
      <LastName/>
    </Cyrillic>
    <DocumentScript>
      <FirstName>Susan</FirstName>
      <LastName>Phillips</LastName>
      <FullName>Susan Phillips</FullName>
    </DocumentScript>
  </Names>
  <Initials>SP</Initials>
  <Gender>f</Gender>
  <Email>Susan.PHILLIPS@ec.europa.eu</Email>
  <Service>SCIC.C.3</Service>
  <Function ShowInSignature="true"/>
  <WebAddress/>
  <InheritedWebAddress>WebAddress</InheritedWebAddress>
  <OrgaEntity1>
    <Id>37ef03dd-4c7b-4554-9012-e8ee25c84a83</Id>
    <LogicalLevel>1</LogicalLevel>
    <Name>SCIC</Name>
    <HeadLine1>DIRECTORATE GENERAL FOR INTERPRETATION</HeadLine1>
    <HeadLine2/>
    <PrimaryAddressId>f03b5801-04c9-4931-aa17-c6d6c70bc579</PrimaryAddressId>
    <SecondaryAddressId/>
    <WebAddress>WebAddress</WebAddress>
    <InheritedWebAddress>WebAddress</InheritedWebAddress>
    <ShowInHeader>true</ShowInHeader>
  </OrgaEntity1>
  <OrgaEntity2>
    <Id>859980e6-6ec8-4e75-914e-135f258394e5</Id>
    <LogicalLevel>2</LogicalLevel>
    <Name>SCIC.C</Name>
    <HeadLine1>Resources and Corporate Services</HeadLine1>
    <HeadLine2/>
    <PrimaryAddressId>f03b5801-04c9-4931-aa17-c6d6c70bc579</PrimaryAddressId>
    <SecondaryAddressId/>
    <WebAddress/>
    <InheritedWebAddress>WebAddress</InheritedWebAddress>
    <ShowInHeader>true</ShowInHeader>
  </OrgaEntity2>
  <OrgaEntity3>
    <Id>b7baa9f9-08cd-481e-9213-718a94596415</Id>
    <LogicalLevel>3</LogicalLevel>
    <Name>SCIC.C.3</Name>
    <HeadLine1>Strategic Planning &amp; Reporting, Internal Control &amp; IT-Development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+32 229 91035</Phone>
    <Office>VM18 02/050</Office>
  </MainWorkplace>
  <Workplaces>
    <Workplace IsMain="false">
      <AddressId>1264fb81-f6bb-475e-9f9d-a937d3be6ee2</AddressId>
      <Fax/>
      <Phone/>
      <Office/>
    </Workplace>
    <Workplace IsMain="true">
      <AddressId>f03b5801-04c9-4931-aa17-c6d6c70bc579</AddressId>
      <Fax/>
      <Phone>+32 229 91035</Phone>
      <Office>VM18 02/050</Office>
    </Workplace>
  </Workplaces>
</Author>
</file>

<file path=customXml/item6.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16BF-7647-44CD-9883-0E9D96BE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4F00-446E-4D77-929F-B292711E64F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9A3993-E860-4B5D-855A-BF40CF62FAA1}">
  <ds:schemaRefs>
    <ds:schemaRef ds:uri="http://schemas.openxmlformats.org/officeDocument/2006/bibliography"/>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E044946-5330-43F7-8D16-AA78684F293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8B2D998E-D5BE-4D87-AB50-EBAB25B24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2284</Words>
  <Characters>13022</Characters>
  <Application>Microsoft Office Word</Application>
  <DocSecurity>0</DocSecurity>
  <PresentationFormat>Microsoft Word 14.0</PresentationFormat>
  <Lines>108</Lines>
  <Paragraphs>30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2024-08-12T09:25:00Z</dcterms:created>
  <dcterms:modified xsi:type="dcterms:W3CDTF">2024-08-12T09:42:00Z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0x01010076A07C74B385994BB8BA2DC17D912B66</vt:lpwstr>
  </property>
  <property fmtid="{D5CDD505-2E9C-101B-9397-08002B2CF9AE}" pid="3" name="MSIP_Label_f4cdc456-5864-460f-beda-883d23b78bbb_Enabled">
    <vt:lpwstr>true</vt:lpwstr>
  </property>
  <property fmtid="{D5CDD505-2E9C-101B-9397-08002B2CF9AE}" pid="4" name="MSIP_Label_f4cdc456-5864-460f-beda-883d23b78bbb_SetDate">
    <vt:lpwstr>2023-03-03T13:50:35Z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83a2dd77-9491-479d-8d6a-288a25c34a99</vt:lpwstr>
  </property>
  <property fmtid="{D5CDD505-2E9C-101B-9397-08002B2CF9AE}" pid="9" name="MSIP_Label_f4cdc456-5864-460f-beda-883d23b78bbb_ContentBits">
    <vt:lpwstr>0</vt:lpwstr>
  </property>
</Properties>
</file>